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8C0D1" w14:textId="6FF3FF4A" w:rsidR="00B17D06" w:rsidRPr="006768A1" w:rsidRDefault="00715799" w:rsidP="0077494D">
      <w:pPr>
        <w:pStyle w:val="NormalWeb"/>
        <w:spacing w:before="0" w:beforeAutospacing="0" w:after="0" w:afterAutospacing="0"/>
        <w:ind w:left="397" w:right="1134"/>
        <w:jc w:val="center"/>
        <w:rPr>
          <w:rFonts w:asciiTheme="minorHAnsi" w:hAnsiTheme="minorHAnsi"/>
          <w:b/>
          <w:bCs/>
          <w:sz w:val="22"/>
          <w:szCs w:val="22"/>
        </w:rPr>
      </w:pPr>
      <w:r w:rsidRPr="006768A1">
        <w:rPr>
          <w:rFonts w:asciiTheme="minorHAnsi" w:hAnsiTheme="minorHAnsi" w:cs="Calibri"/>
          <w:noProof/>
          <w:sz w:val="22"/>
          <w:szCs w:val="22"/>
          <w:lang w:eastAsia="lt-LT"/>
        </w:rPr>
        <w:drawing>
          <wp:inline distT="0" distB="0" distL="0" distR="0" wp14:anchorId="318DD60D" wp14:editId="44FB6FA4">
            <wp:extent cx="975626" cy="645414"/>
            <wp:effectExtent l="0" t="0" r="0" b="254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5626" cy="645414"/>
                    </a:xfrm>
                    <a:prstGeom prst="rect">
                      <a:avLst/>
                    </a:prstGeom>
                    <a:noFill/>
                    <a:ln>
                      <a:noFill/>
                    </a:ln>
                  </pic:spPr>
                </pic:pic>
              </a:graphicData>
            </a:graphic>
          </wp:inline>
        </w:drawing>
      </w:r>
    </w:p>
    <w:p w14:paraId="2C6C794E" w14:textId="77777777" w:rsidR="00EE2BFE" w:rsidRPr="006768A1" w:rsidRDefault="001A175C">
      <w:pPr>
        <w:pStyle w:val="NormalWeb"/>
        <w:jc w:val="center"/>
        <w:rPr>
          <w:rFonts w:asciiTheme="minorHAnsi" w:hAnsiTheme="minorHAnsi" w:cstheme="minorHAnsi"/>
          <w:b/>
          <w:bCs/>
          <w:sz w:val="22"/>
          <w:szCs w:val="22"/>
        </w:rPr>
      </w:pPr>
      <w:r w:rsidRPr="006768A1">
        <w:rPr>
          <w:rFonts w:asciiTheme="minorHAnsi" w:hAnsiTheme="minorHAnsi" w:cstheme="minorHAnsi"/>
          <w:b/>
          <w:bCs/>
          <w:sz w:val="22"/>
          <w:szCs w:val="22"/>
        </w:rPr>
        <w:t>SKELBIAMOS APKLAUSOS SĄLYGOS</w:t>
      </w:r>
    </w:p>
    <w:p w14:paraId="166008DE" w14:textId="03DA9BCF" w:rsidR="009D54D4" w:rsidRPr="006768A1" w:rsidRDefault="00BA3063" w:rsidP="009D54D4">
      <w:pPr>
        <w:spacing w:after="0" w:line="240" w:lineRule="auto"/>
        <w:jc w:val="center"/>
        <w:rPr>
          <w:rFonts w:ascii="Calibri" w:eastAsia="Times New Roman" w:hAnsi="Calibri" w:cs="Calibri"/>
          <w:b/>
          <w:bCs/>
        </w:rPr>
      </w:pPr>
      <w:r w:rsidRPr="006768A1">
        <w:rPr>
          <w:rFonts w:cstheme="minorHAnsi"/>
          <w:b/>
          <w:bCs/>
          <w:iCs/>
        </w:rPr>
        <w:t xml:space="preserve">AUTONOMINĖS BEPILOČIO ORLAIVIO BAZINĖS STOTIES </w:t>
      </w:r>
      <w:r w:rsidR="009D54D4" w:rsidRPr="006768A1">
        <w:rPr>
          <w:rFonts w:ascii="Calibri" w:eastAsia="Times New Roman" w:hAnsi="Calibri" w:cs="Calibri"/>
          <w:b/>
          <w:bCs/>
        </w:rPr>
        <w:t>PIRKIMAS</w:t>
      </w:r>
    </w:p>
    <w:p w14:paraId="6D900908" w14:textId="77777777" w:rsidR="00EE2BFE" w:rsidRPr="006768A1" w:rsidRDefault="001A175C">
      <w:pPr>
        <w:pStyle w:val="NormalWeb"/>
        <w:jc w:val="center"/>
        <w:rPr>
          <w:rFonts w:asciiTheme="minorHAnsi" w:hAnsiTheme="minorHAnsi"/>
          <w:b/>
          <w:bCs/>
          <w:sz w:val="22"/>
          <w:szCs w:val="22"/>
        </w:rPr>
      </w:pPr>
      <w:r w:rsidRPr="006768A1">
        <w:rPr>
          <w:rFonts w:asciiTheme="minorHAnsi" w:hAnsiTheme="minorHAnsi"/>
          <w:b/>
          <w:bCs/>
          <w:sz w:val="22"/>
          <w:szCs w:val="22"/>
        </w:rPr>
        <w:t>1. BENDROSIOS NUOSTATOS</w:t>
      </w:r>
    </w:p>
    <w:p w14:paraId="554EFE48" w14:textId="3BBABBA9" w:rsidR="00C156A4" w:rsidRPr="006768A1" w:rsidRDefault="001A175C">
      <w:pPr>
        <w:pStyle w:val="NormalWeb"/>
        <w:ind w:firstLine="480"/>
        <w:jc w:val="both"/>
        <w:rPr>
          <w:rFonts w:asciiTheme="minorHAnsi" w:hAnsiTheme="minorHAnsi"/>
          <w:sz w:val="22"/>
          <w:szCs w:val="22"/>
        </w:rPr>
      </w:pPr>
      <w:r w:rsidRPr="006768A1">
        <w:rPr>
          <w:rFonts w:asciiTheme="minorHAnsi" w:hAnsiTheme="minorHAnsi"/>
          <w:sz w:val="22"/>
          <w:szCs w:val="22"/>
        </w:rPr>
        <w:t xml:space="preserve">1.1. </w:t>
      </w:r>
      <w:r w:rsidR="00B06210" w:rsidRPr="006768A1">
        <w:rPr>
          <w:rFonts w:asciiTheme="minorHAnsi" w:hAnsiTheme="minorHAnsi"/>
          <w:sz w:val="22"/>
          <w:szCs w:val="22"/>
        </w:rPr>
        <w:t xml:space="preserve">Šis mažos vertės viešasis pirkimas (toliau - pirkimas) vykdomas skelbiamos apklausos būdu, naudojantis Centrinės viešųjų pirkimų informacinės sistemos (toliau - CVP IS) priemonėmis. </w:t>
      </w:r>
      <w:r w:rsidR="00944E31" w:rsidRPr="006768A1">
        <w:rPr>
          <w:rFonts w:asciiTheme="minorHAnsi" w:hAnsiTheme="minorHAnsi"/>
          <w:sz w:val="22"/>
          <w:szCs w:val="22"/>
        </w:rPr>
        <w:t>Pirkimas atliekamas, vadovaujantis Lietuvos Respublikos pirkimų, atliekamų vandentvarkos, energetikos, transporto ar pašto paslaugų srities perkančiųjų subjektų, įstatymu (toliau – PĮ), Mažos vertės pirkimų tvarkos aprašu, patvirtintu Viešųjų pirkimų tarnybos (toliau – VPT) direktoriaus 2007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p>
    <w:p w14:paraId="46F365DD" w14:textId="5E033A38" w:rsidR="00C156A4" w:rsidRPr="006768A1" w:rsidRDefault="001A175C" w:rsidP="006A6E99">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Nr. 1 „Pasiūlymo forma“ (toliau – Pasiūlymo forma)</w:t>
      </w:r>
      <w:r w:rsidR="00C463B5" w:rsidRPr="006768A1">
        <w:rPr>
          <w:rFonts w:asciiTheme="minorHAnsi" w:hAnsiTheme="minorHAnsi"/>
          <w:sz w:val="22"/>
          <w:szCs w:val="22"/>
        </w:rPr>
        <w:t xml:space="preserve"> su priedais</w:t>
      </w:r>
      <w:r w:rsidRPr="006768A1">
        <w:rPr>
          <w:rFonts w:asciiTheme="minorHAnsi" w:hAnsiTheme="minorHAnsi"/>
          <w:sz w:val="22"/>
          <w:szCs w:val="22"/>
        </w:rPr>
        <w:t xml:space="preserve">, </w:t>
      </w:r>
    </w:p>
    <w:p w14:paraId="108A936D" w14:textId="777ACBD8" w:rsidR="00C156A4" w:rsidRPr="006768A1" w:rsidRDefault="001A175C" w:rsidP="006A6E99">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Nr. 2</w:t>
      </w:r>
      <w:r w:rsidR="006D5204" w:rsidRPr="006768A1">
        <w:rPr>
          <w:rFonts w:asciiTheme="minorHAnsi" w:hAnsiTheme="minorHAnsi"/>
          <w:sz w:val="22"/>
          <w:szCs w:val="22"/>
        </w:rPr>
        <w:t xml:space="preserve"> </w:t>
      </w:r>
      <w:r w:rsidR="00A146BE" w:rsidRPr="006768A1">
        <w:rPr>
          <w:rFonts w:asciiTheme="minorHAnsi" w:hAnsiTheme="minorHAnsi"/>
          <w:sz w:val="22"/>
          <w:szCs w:val="22"/>
        </w:rPr>
        <w:t>,,Antikorupcinė politik</w:t>
      </w:r>
      <w:r w:rsidR="0045669C" w:rsidRPr="006768A1">
        <w:rPr>
          <w:rFonts w:asciiTheme="minorHAnsi" w:hAnsiTheme="minorHAnsi"/>
          <w:sz w:val="22"/>
          <w:szCs w:val="22"/>
        </w:rPr>
        <w:t>a</w:t>
      </w:r>
      <w:r w:rsidR="00A146BE" w:rsidRPr="006768A1">
        <w:rPr>
          <w:rFonts w:asciiTheme="minorHAnsi" w:hAnsiTheme="minorHAnsi"/>
          <w:sz w:val="22"/>
          <w:szCs w:val="22"/>
        </w:rPr>
        <w:t>“</w:t>
      </w:r>
      <w:r w:rsidR="00B179AA" w:rsidRPr="006768A1">
        <w:rPr>
          <w:rFonts w:asciiTheme="minorHAnsi" w:hAnsiTheme="minorHAnsi"/>
          <w:sz w:val="22"/>
          <w:szCs w:val="22"/>
        </w:rPr>
        <w:t xml:space="preserve">, </w:t>
      </w:r>
    </w:p>
    <w:p w14:paraId="7510744C" w14:textId="2CF9CFAA" w:rsidR="002406B5" w:rsidRPr="006768A1" w:rsidRDefault="00B179AA" w:rsidP="006A6E99">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Nr. 3 </w:t>
      </w:r>
      <w:r w:rsidR="002406B5" w:rsidRPr="006768A1">
        <w:rPr>
          <w:rFonts w:asciiTheme="minorHAnsi" w:hAnsiTheme="minorHAnsi"/>
          <w:sz w:val="22"/>
          <w:szCs w:val="22"/>
        </w:rPr>
        <w:t>,,Veiklos partnerių elgesio kodeksas“</w:t>
      </w:r>
      <w:r w:rsidR="009278DD" w:rsidRPr="006768A1">
        <w:rPr>
          <w:rFonts w:asciiTheme="minorHAnsi" w:hAnsiTheme="minorHAnsi"/>
          <w:sz w:val="22"/>
          <w:szCs w:val="22"/>
        </w:rPr>
        <w:t>,</w:t>
      </w:r>
    </w:p>
    <w:p w14:paraId="3FECA78C" w14:textId="5CC1DD19" w:rsidR="00C156A4" w:rsidRPr="006768A1" w:rsidRDefault="002406B5" w:rsidP="006A6E99">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Nr. 4 </w:t>
      </w:r>
      <w:r w:rsidR="00B179AA" w:rsidRPr="006768A1">
        <w:rPr>
          <w:rFonts w:asciiTheme="minorHAnsi" w:hAnsiTheme="minorHAnsi"/>
          <w:sz w:val="22"/>
          <w:szCs w:val="22"/>
        </w:rPr>
        <w:t>,,Sutarties pagrindinės sąlygos“</w:t>
      </w:r>
      <w:r w:rsidR="00A53C5D" w:rsidRPr="006768A1">
        <w:rPr>
          <w:rFonts w:asciiTheme="minorHAnsi" w:hAnsiTheme="minorHAnsi"/>
          <w:sz w:val="22"/>
          <w:szCs w:val="22"/>
        </w:rPr>
        <w:t xml:space="preserve">, </w:t>
      </w:r>
    </w:p>
    <w:p w14:paraId="0E329266" w14:textId="39D291F9" w:rsidR="002406B5" w:rsidRPr="006768A1" w:rsidRDefault="002406B5" w:rsidP="006A6E99">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Nr. 5  ,</w:t>
      </w:r>
      <w:r w:rsidR="00A53C5D" w:rsidRPr="006768A1">
        <w:rPr>
          <w:rFonts w:asciiTheme="minorHAnsi" w:hAnsiTheme="minorHAnsi"/>
          <w:sz w:val="22"/>
          <w:szCs w:val="22"/>
        </w:rPr>
        <w:t>,Techninė specifikacija“</w:t>
      </w:r>
      <w:r w:rsidR="009278DD" w:rsidRPr="006768A1">
        <w:rPr>
          <w:rFonts w:asciiTheme="minorHAnsi" w:hAnsiTheme="minorHAnsi"/>
          <w:sz w:val="22"/>
          <w:szCs w:val="22"/>
        </w:rPr>
        <w:t>,</w:t>
      </w:r>
    </w:p>
    <w:p w14:paraId="69F24A35" w14:textId="59B02C78" w:rsidR="009278DD" w:rsidRPr="006768A1" w:rsidRDefault="009278DD" w:rsidP="006A6E99">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Nr. 6 </w:t>
      </w:r>
      <w:r w:rsidR="00D064EA" w:rsidRPr="006768A1">
        <w:rPr>
          <w:rFonts w:asciiTheme="minorHAnsi" w:hAnsiTheme="minorHAnsi"/>
          <w:sz w:val="22"/>
          <w:szCs w:val="22"/>
        </w:rPr>
        <w:t>„</w:t>
      </w:r>
      <w:r w:rsidRPr="006768A1">
        <w:rPr>
          <w:rFonts w:asciiTheme="minorHAnsi" w:hAnsiTheme="minorHAnsi"/>
          <w:sz w:val="22"/>
          <w:szCs w:val="22"/>
        </w:rPr>
        <w:t>Tiesioginio atsiskaitymo su subtiekėjais sąlygos</w:t>
      </w:r>
      <w:r w:rsidR="00D064EA" w:rsidRPr="006768A1">
        <w:rPr>
          <w:rFonts w:asciiTheme="minorHAnsi" w:hAnsiTheme="minorHAnsi"/>
          <w:sz w:val="22"/>
          <w:szCs w:val="22"/>
        </w:rPr>
        <w:t>“</w:t>
      </w:r>
      <w:r w:rsidR="0082397D" w:rsidRPr="006768A1">
        <w:rPr>
          <w:rFonts w:asciiTheme="minorHAnsi" w:hAnsiTheme="minorHAnsi"/>
          <w:sz w:val="22"/>
          <w:szCs w:val="22"/>
        </w:rPr>
        <w:t>,</w:t>
      </w:r>
    </w:p>
    <w:p w14:paraId="53A7294B" w14:textId="133E5204" w:rsidR="009E2D2C" w:rsidRPr="006768A1" w:rsidRDefault="009E2D2C" w:rsidP="006A6E99">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Nr. 7 „Nacionalinio saugumo reikalavimų atitikties deklaracija“.</w:t>
      </w:r>
    </w:p>
    <w:p w14:paraId="5AB0A1B0" w14:textId="77777777" w:rsidR="007439C1" w:rsidRPr="006768A1" w:rsidRDefault="007439C1" w:rsidP="006A6E99">
      <w:pPr>
        <w:pStyle w:val="NormalWeb"/>
        <w:spacing w:before="0" w:beforeAutospacing="0" w:after="0" w:afterAutospacing="0"/>
        <w:ind w:firstLine="482"/>
        <w:jc w:val="both"/>
        <w:rPr>
          <w:rFonts w:asciiTheme="minorHAnsi" w:hAnsiTheme="minorHAnsi"/>
          <w:sz w:val="22"/>
          <w:szCs w:val="22"/>
        </w:rPr>
      </w:pPr>
    </w:p>
    <w:p w14:paraId="49B76C58" w14:textId="76DB1533"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bei pirkimo dokumentų paaiškinimai (patikslinimai).</w:t>
      </w:r>
      <w:r w:rsidR="006D5204" w:rsidRPr="006768A1">
        <w:rPr>
          <w:rFonts w:asciiTheme="minorHAnsi" w:hAnsiTheme="minorHAnsi"/>
          <w:sz w:val="22"/>
          <w:szCs w:val="22"/>
        </w:rPr>
        <w:t xml:space="preserve"> Vartojamos sąvokos apibrėžtos P</w:t>
      </w:r>
      <w:r w:rsidRPr="006768A1">
        <w:rPr>
          <w:rFonts w:asciiTheme="minorHAnsi" w:hAnsiTheme="minorHAnsi"/>
          <w:sz w:val="22"/>
          <w:szCs w:val="22"/>
        </w:rPr>
        <w:t xml:space="preserve">Į, </w:t>
      </w:r>
      <w:r w:rsidR="00054A8F" w:rsidRPr="006768A1">
        <w:rPr>
          <w:rFonts w:asciiTheme="minorHAnsi" w:hAnsiTheme="minorHAnsi"/>
          <w:sz w:val="22"/>
          <w:szCs w:val="22"/>
        </w:rPr>
        <w:t>Taisyklėse</w:t>
      </w:r>
      <w:r w:rsidRPr="006768A1">
        <w:rPr>
          <w:rFonts w:asciiTheme="minorHAnsi" w:hAnsiTheme="minorHAnsi"/>
          <w:sz w:val="22"/>
          <w:szCs w:val="22"/>
        </w:rPr>
        <w:t>,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CC4504D" w14:textId="6F5EDB49"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1.2. Pirkimo dokumentai skelbiami CVP IS. </w:t>
      </w:r>
      <w:r w:rsidR="00B06210" w:rsidRPr="006768A1">
        <w:rPr>
          <w:rFonts w:asciiTheme="minorHAnsi" w:hAnsiTheme="minorHAnsi"/>
          <w:sz w:val="22"/>
          <w:szCs w:val="22"/>
        </w:rPr>
        <w:t>Perkančio</w:t>
      </w:r>
      <w:r w:rsidR="003E500B" w:rsidRPr="006768A1">
        <w:rPr>
          <w:rFonts w:asciiTheme="minorHAnsi" w:hAnsiTheme="minorHAnsi"/>
          <w:sz w:val="22"/>
          <w:szCs w:val="22"/>
        </w:rPr>
        <w:t>jo</w:t>
      </w:r>
      <w:r w:rsidR="00B06210" w:rsidRPr="006768A1">
        <w:rPr>
          <w:rFonts w:asciiTheme="minorHAnsi" w:hAnsiTheme="minorHAnsi"/>
          <w:sz w:val="22"/>
          <w:szCs w:val="22"/>
        </w:rPr>
        <w:t xml:space="preserve"> </w:t>
      </w:r>
      <w:r w:rsidR="003E500B" w:rsidRPr="006768A1">
        <w:rPr>
          <w:rFonts w:asciiTheme="minorHAnsi" w:hAnsiTheme="minorHAnsi"/>
          <w:sz w:val="22"/>
          <w:szCs w:val="22"/>
        </w:rPr>
        <w:t>subjekto</w:t>
      </w:r>
      <w:r w:rsidRPr="006768A1">
        <w:rPr>
          <w:rFonts w:asciiTheme="minorHAnsi" w:hAnsiTheme="minorHAnsi"/>
          <w:sz w:val="22"/>
          <w:szCs w:val="22"/>
        </w:rPr>
        <w:t xml:space="preserve"> ir tiekėjo bendravimas ir keitimasis informacija vyksta naudojantis CVP IS priemonėmis. Elektroninėmis priemonėmis pasiūlymus gali teikti tik tie tiekėjai, kurie yra registruoti CVP IS.</w:t>
      </w:r>
    </w:p>
    <w:p w14:paraId="324955C4" w14:textId="77777777"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1.3. Pirkimas atliekamas laikantis lygiateisiškumo, nediskriminavimo, abipusio pripažinimo, proporcingumo ir skaidrumo principų bei konfidencialumo ir nešališkumo reikalavimų.</w:t>
      </w:r>
    </w:p>
    <w:p w14:paraId="426C1818" w14:textId="2D13CB8A"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1.4. Informacija apie pirkimo organizatorių arba pirkimo komisijos narius, kurie įgalioti palaikyti tiesioginį ryšį su tiekėjais ir gauti iš jų (ne tarpininkų) pranešimus, susijusius su pirkimo procedūromis, pateikta Skelbim</w:t>
      </w:r>
      <w:r w:rsidR="0008217A" w:rsidRPr="006768A1">
        <w:rPr>
          <w:rFonts w:asciiTheme="minorHAnsi" w:hAnsiTheme="minorHAnsi"/>
          <w:sz w:val="22"/>
          <w:szCs w:val="22"/>
        </w:rPr>
        <w:t>e</w:t>
      </w:r>
      <w:r w:rsidRPr="006768A1">
        <w:rPr>
          <w:rFonts w:asciiTheme="minorHAnsi" w:hAnsiTheme="minorHAnsi"/>
          <w:sz w:val="22"/>
          <w:szCs w:val="22"/>
        </w:rPr>
        <w:t>.</w:t>
      </w:r>
    </w:p>
    <w:p w14:paraId="47E52D08" w14:textId="77777777"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5A0F3A4D" w14:textId="0A5BEE1A" w:rsidR="00A146BE" w:rsidRPr="006768A1" w:rsidRDefault="00A146BE"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 xml:space="preserve">1.6. </w:t>
      </w:r>
      <w:r w:rsidR="00B06210" w:rsidRPr="006768A1">
        <w:rPr>
          <w:rFonts w:asciiTheme="minorHAnsi" w:hAnsiTheme="minorHAnsi"/>
          <w:sz w:val="22"/>
          <w:szCs w:val="22"/>
        </w:rPr>
        <w:t>Perkančio</w:t>
      </w:r>
      <w:r w:rsidR="003E500B" w:rsidRPr="006768A1">
        <w:rPr>
          <w:rFonts w:asciiTheme="minorHAnsi" w:hAnsiTheme="minorHAnsi"/>
          <w:sz w:val="22"/>
          <w:szCs w:val="22"/>
        </w:rPr>
        <w:t>jo</w:t>
      </w:r>
      <w:r w:rsidR="00B06210" w:rsidRPr="006768A1">
        <w:rPr>
          <w:rFonts w:asciiTheme="minorHAnsi" w:hAnsiTheme="minorHAnsi"/>
          <w:sz w:val="22"/>
          <w:szCs w:val="22"/>
        </w:rPr>
        <w:t xml:space="preserve"> </w:t>
      </w:r>
      <w:r w:rsidR="003E500B" w:rsidRPr="006768A1">
        <w:rPr>
          <w:rFonts w:asciiTheme="minorHAnsi" w:hAnsiTheme="minorHAnsi"/>
          <w:sz w:val="22"/>
          <w:szCs w:val="22"/>
        </w:rPr>
        <w:t>subjekto</w:t>
      </w:r>
      <w:r w:rsidRPr="006768A1">
        <w:rPr>
          <w:rFonts w:asciiTheme="minorHAnsi" w:hAnsiTheme="minorHAnsi"/>
          <w:sz w:val="22"/>
          <w:szCs w:val="22"/>
        </w:rPr>
        <w:t xml:space="preserve"> atstovas, įgaliotas palaikyti ryšį su tiekėjais: </w:t>
      </w:r>
      <w:r w:rsidR="00C05846" w:rsidRPr="006768A1">
        <w:rPr>
          <w:rFonts w:asciiTheme="minorHAnsi" w:hAnsiTheme="minorHAnsi"/>
          <w:sz w:val="22"/>
          <w:szCs w:val="22"/>
        </w:rPr>
        <w:t>pirkimo organizatorė</w:t>
      </w:r>
      <w:r w:rsidRPr="006768A1">
        <w:rPr>
          <w:rFonts w:asciiTheme="minorHAnsi" w:hAnsiTheme="minorHAnsi"/>
          <w:sz w:val="22"/>
          <w:szCs w:val="22"/>
        </w:rPr>
        <w:t xml:space="preserve"> </w:t>
      </w:r>
      <w:r w:rsidR="00DF6156" w:rsidRPr="006768A1">
        <w:rPr>
          <w:rFonts w:asciiTheme="minorHAnsi" w:hAnsiTheme="minorHAnsi"/>
          <w:sz w:val="22"/>
          <w:szCs w:val="22"/>
        </w:rPr>
        <w:t>Aušra Banaitė</w:t>
      </w:r>
      <w:r w:rsidR="006D5204" w:rsidRPr="006768A1">
        <w:rPr>
          <w:rFonts w:asciiTheme="minorHAnsi" w:hAnsiTheme="minorHAnsi"/>
          <w:sz w:val="22"/>
          <w:szCs w:val="22"/>
        </w:rPr>
        <w:t xml:space="preserve">, </w:t>
      </w:r>
      <w:r w:rsidR="009D54D4" w:rsidRPr="006768A1">
        <w:rPr>
          <w:rFonts w:asciiTheme="minorHAnsi" w:hAnsiTheme="minorHAnsi"/>
          <w:sz w:val="22"/>
          <w:szCs w:val="22"/>
        </w:rPr>
        <w:t>+370</w:t>
      </w:r>
      <w:r w:rsidR="00DF6156" w:rsidRPr="006768A1">
        <w:rPr>
          <w:rFonts w:asciiTheme="minorHAnsi" w:hAnsiTheme="minorHAnsi"/>
          <w:sz w:val="22"/>
          <w:szCs w:val="22"/>
        </w:rPr>
        <w:t> 627 33008</w:t>
      </w:r>
      <w:r w:rsidR="006D5204" w:rsidRPr="006768A1">
        <w:rPr>
          <w:rFonts w:asciiTheme="minorHAnsi" w:hAnsiTheme="minorHAnsi"/>
          <w:sz w:val="22"/>
          <w:szCs w:val="22"/>
        </w:rPr>
        <w:t xml:space="preserve">, el. p. </w:t>
      </w:r>
      <w:hyperlink r:id="rId9" w:history="1">
        <w:r w:rsidR="00DF6156" w:rsidRPr="006768A1">
          <w:rPr>
            <w:rStyle w:val="Hyperlink"/>
            <w:rFonts w:asciiTheme="minorHAnsi" w:hAnsiTheme="minorHAnsi"/>
            <w:sz w:val="22"/>
            <w:szCs w:val="22"/>
          </w:rPr>
          <w:t>banaite.a@ans.lt</w:t>
        </w:r>
      </w:hyperlink>
      <w:r w:rsidRPr="006768A1">
        <w:rPr>
          <w:rFonts w:asciiTheme="minorHAnsi" w:hAnsiTheme="minorHAnsi"/>
          <w:sz w:val="22"/>
          <w:szCs w:val="22"/>
        </w:rPr>
        <w:t>.</w:t>
      </w:r>
    </w:p>
    <w:p w14:paraId="5AD131A7" w14:textId="77777777" w:rsidR="00DF6156" w:rsidRPr="006768A1" w:rsidRDefault="00DF6156" w:rsidP="007439C1">
      <w:pPr>
        <w:pStyle w:val="NormalWeb"/>
        <w:spacing w:before="0" w:beforeAutospacing="0" w:after="0" w:afterAutospacing="0"/>
        <w:ind w:firstLine="480"/>
        <w:jc w:val="both"/>
        <w:rPr>
          <w:rFonts w:asciiTheme="minorHAnsi" w:hAnsiTheme="minorHAnsi"/>
          <w:sz w:val="22"/>
          <w:szCs w:val="22"/>
        </w:rPr>
      </w:pPr>
    </w:p>
    <w:p w14:paraId="65A344FE" w14:textId="77777777" w:rsidR="00DF6156" w:rsidRPr="006768A1" w:rsidRDefault="00DF6156" w:rsidP="007439C1">
      <w:pPr>
        <w:pStyle w:val="NormalWeb"/>
        <w:spacing w:before="0" w:beforeAutospacing="0" w:after="0" w:afterAutospacing="0"/>
        <w:ind w:firstLine="480"/>
        <w:jc w:val="both"/>
        <w:rPr>
          <w:rFonts w:asciiTheme="minorHAnsi" w:hAnsiTheme="minorHAnsi"/>
          <w:sz w:val="22"/>
          <w:szCs w:val="22"/>
        </w:rPr>
      </w:pPr>
    </w:p>
    <w:p w14:paraId="1F0C6090" w14:textId="77777777" w:rsidR="00DF6156" w:rsidRPr="006768A1" w:rsidRDefault="00DF6156" w:rsidP="007439C1">
      <w:pPr>
        <w:pStyle w:val="NormalWeb"/>
        <w:spacing w:before="0" w:beforeAutospacing="0" w:after="0" w:afterAutospacing="0"/>
        <w:ind w:firstLine="480"/>
        <w:jc w:val="both"/>
        <w:rPr>
          <w:rFonts w:asciiTheme="minorHAnsi" w:hAnsiTheme="minorHAnsi"/>
          <w:sz w:val="22"/>
          <w:szCs w:val="22"/>
        </w:rPr>
      </w:pPr>
    </w:p>
    <w:p w14:paraId="3BF3308B" w14:textId="53F5BC9D" w:rsidR="00EE2BFE" w:rsidRPr="006768A1" w:rsidRDefault="001A175C">
      <w:pPr>
        <w:pStyle w:val="NormalWeb"/>
        <w:jc w:val="center"/>
        <w:rPr>
          <w:rFonts w:asciiTheme="minorHAnsi" w:hAnsiTheme="minorHAnsi"/>
          <w:b/>
          <w:bCs/>
          <w:sz w:val="22"/>
          <w:szCs w:val="22"/>
        </w:rPr>
      </w:pPr>
      <w:r w:rsidRPr="006768A1">
        <w:rPr>
          <w:rFonts w:asciiTheme="minorHAnsi" w:hAnsiTheme="minorHAnsi"/>
          <w:b/>
          <w:bCs/>
          <w:sz w:val="22"/>
          <w:szCs w:val="22"/>
        </w:rPr>
        <w:lastRenderedPageBreak/>
        <w:t xml:space="preserve">2. INFORMACIJA APIE </w:t>
      </w:r>
      <w:r w:rsidR="00B06210" w:rsidRPr="006768A1">
        <w:rPr>
          <w:rFonts w:asciiTheme="minorHAnsi" w:hAnsiTheme="minorHAnsi"/>
          <w:b/>
          <w:bCs/>
          <w:sz w:val="22"/>
          <w:szCs w:val="22"/>
        </w:rPr>
        <w:t>PERKAN</w:t>
      </w:r>
      <w:r w:rsidR="003E500B" w:rsidRPr="006768A1">
        <w:rPr>
          <w:rFonts w:asciiTheme="minorHAnsi" w:hAnsiTheme="minorHAnsi"/>
          <w:b/>
          <w:bCs/>
          <w:sz w:val="22"/>
          <w:szCs w:val="22"/>
        </w:rPr>
        <w:t>TĮJĮ</w:t>
      </w:r>
      <w:r w:rsidR="00B06210" w:rsidRPr="006768A1">
        <w:rPr>
          <w:rFonts w:asciiTheme="minorHAnsi" w:hAnsiTheme="minorHAnsi"/>
          <w:b/>
          <w:bCs/>
          <w:sz w:val="22"/>
          <w:szCs w:val="22"/>
        </w:rPr>
        <w:t xml:space="preserve"> </w:t>
      </w:r>
      <w:r w:rsidR="003E500B" w:rsidRPr="006768A1">
        <w:rPr>
          <w:rFonts w:asciiTheme="minorHAnsi" w:hAnsiTheme="minorHAnsi"/>
          <w:b/>
          <w:bCs/>
          <w:sz w:val="22"/>
          <w:szCs w:val="22"/>
        </w:rPr>
        <w:t>SUBJEKT</w:t>
      </w:r>
      <w:r w:rsidR="00B06210" w:rsidRPr="006768A1">
        <w:rPr>
          <w:rFonts w:asciiTheme="minorHAnsi" w:hAnsiTheme="minorHAnsi"/>
          <w:b/>
          <w:bCs/>
          <w:sz w:val="22"/>
          <w:szCs w:val="22"/>
        </w:rPr>
        <w:t>Ą</w:t>
      </w:r>
      <w:r w:rsidRPr="006768A1">
        <w:rPr>
          <w:rFonts w:asciiTheme="minorHAnsi" w:hAnsiTheme="minorHAnsi"/>
          <w:b/>
          <w:bCs/>
          <w:sz w:val="22"/>
          <w:szCs w:val="22"/>
        </w:rPr>
        <w:t xml:space="preserve"> IR PIRKIMO OBJEKTĄ</w:t>
      </w:r>
    </w:p>
    <w:p w14:paraId="7B9A1F15" w14:textId="5FD75009" w:rsidR="00EE2BFE" w:rsidRPr="006768A1" w:rsidRDefault="001A175C" w:rsidP="007439C1">
      <w:pPr>
        <w:pStyle w:val="NormalWeb"/>
        <w:spacing w:before="0" w:beforeAutospacing="0" w:after="0" w:afterAutospacing="0"/>
        <w:ind w:firstLine="482"/>
        <w:jc w:val="both"/>
        <w:rPr>
          <w:rFonts w:asciiTheme="minorHAnsi" w:hAnsiTheme="minorHAnsi"/>
          <w:b/>
          <w:i/>
          <w:sz w:val="22"/>
          <w:szCs w:val="22"/>
        </w:rPr>
      </w:pPr>
      <w:r w:rsidRPr="006768A1">
        <w:rPr>
          <w:rFonts w:asciiTheme="minorHAnsi" w:hAnsiTheme="minorHAnsi"/>
          <w:sz w:val="22"/>
          <w:szCs w:val="22"/>
        </w:rPr>
        <w:t xml:space="preserve">2.1. </w:t>
      </w:r>
      <w:r w:rsidR="00EA6A00" w:rsidRPr="006768A1">
        <w:rPr>
          <w:rFonts w:asciiTheme="minorHAnsi" w:hAnsiTheme="minorHAnsi"/>
          <w:sz w:val="22"/>
          <w:szCs w:val="22"/>
        </w:rPr>
        <w:t>Akcinė bendrovė</w:t>
      </w:r>
      <w:r w:rsidR="006C2A00" w:rsidRPr="006768A1">
        <w:rPr>
          <w:rFonts w:asciiTheme="minorHAnsi" w:hAnsiTheme="minorHAnsi"/>
          <w:sz w:val="22"/>
          <w:szCs w:val="22"/>
        </w:rPr>
        <w:t xml:space="preserve"> „Oro navigacija, įmonės kodas </w:t>
      </w:r>
      <w:r w:rsidR="006C2A00" w:rsidRPr="006768A1">
        <w:rPr>
          <w:rFonts w:asciiTheme="minorHAnsi" w:eastAsia="Calibri" w:hAnsiTheme="minorHAnsi"/>
          <w:bCs/>
          <w:sz w:val="22"/>
          <w:szCs w:val="22"/>
        </w:rPr>
        <w:t xml:space="preserve">210060460, </w:t>
      </w:r>
      <w:r w:rsidR="006C2A00" w:rsidRPr="006768A1">
        <w:rPr>
          <w:rFonts w:asciiTheme="minorHAnsi" w:hAnsiTheme="minorHAnsi"/>
          <w:sz w:val="22"/>
          <w:szCs w:val="22"/>
        </w:rPr>
        <w:t xml:space="preserve">adresas </w:t>
      </w:r>
      <w:r w:rsidR="00C56992" w:rsidRPr="006768A1">
        <w:rPr>
          <w:rFonts w:asciiTheme="minorHAnsi" w:eastAsia="Calibri" w:hAnsiTheme="minorHAnsi"/>
          <w:bCs/>
          <w:sz w:val="22"/>
          <w:szCs w:val="22"/>
        </w:rPr>
        <w:t>Balio Karvelio g. 25</w:t>
      </w:r>
      <w:r w:rsidR="006C2A00" w:rsidRPr="006768A1">
        <w:rPr>
          <w:rFonts w:asciiTheme="minorHAnsi" w:eastAsia="Calibri" w:hAnsiTheme="minorHAnsi"/>
          <w:bCs/>
          <w:sz w:val="22"/>
          <w:szCs w:val="22"/>
        </w:rPr>
        <w:t>, LT-0218</w:t>
      </w:r>
      <w:r w:rsidR="00C56992" w:rsidRPr="006768A1">
        <w:rPr>
          <w:rFonts w:asciiTheme="minorHAnsi" w:eastAsia="Calibri" w:hAnsiTheme="minorHAnsi"/>
          <w:bCs/>
          <w:sz w:val="22"/>
          <w:szCs w:val="22"/>
        </w:rPr>
        <w:t>4</w:t>
      </w:r>
      <w:r w:rsidR="006C2A00" w:rsidRPr="006768A1">
        <w:rPr>
          <w:rFonts w:asciiTheme="minorHAnsi" w:eastAsia="Calibri" w:hAnsiTheme="minorHAnsi"/>
          <w:bCs/>
          <w:sz w:val="22"/>
          <w:szCs w:val="22"/>
        </w:rPr>
        <w:t xml:space="preserve"> Vilnius, </w:t>
      </w:r>
      <w:r w:rsidR="006C2A00" w:rsidRPr="006768A1">
        <w:rPr>
          <w:rFonts w:asciiTheme="minorHAnsi" w:hAnsiTheme="minorHAnsi"/>
          <w:sz w:val="22"/>
          <w:szCs w:val="22"/>
        </w:rPr>
        <w:t xml:space="preserve">Lietuva </w:t>
      </w:r>
      <w:r w:rsidRPr="006768A1">
        <w:rPr>
          <w:rFonts w:asciiTheme="minorHAnsi" w:hAnsiTheme="minorHAnsi"/>
          <w:sz w:val="22"/>
          <w:szCs w:val="22"/>
        </w:rPr>
        <w:t xml:space="preserve">(toliau – </w:t>
      </w:r>
      <w:r w:rsidR="00B06210" w:rsidRPr="006768A1">
        <w:rPr>
          <w:rFonts w:asciiTheme="minorHAnsi" w:hAnsiTheme="minorHAnsi"/>
          <w:sz w:val="22"/>
          <w:szCs w:val="22"/>
        </w:rPr>
        <w:t>Perkan</w:t>
      </w:r>
      <w:r w:rsidR="003E500B" w:rsidRPr="006768A1">
        <w:rPr>
          <w:rFonts w:asciiTheme="minorHAnsi" w:hAnsiTheme="minorHAnsi"/>
          <w:sz w:val="22"/>
          <w:szCs w:val="22"/>
        </w:rPr>
        <w:t>tysis</w:t>
      </w:r>
      <w:r w:rsidR="00B06210" w:rsidRPr="006768A1">
        <w:rPr>
          <w:rFonts w:asciiTheme="minorHAnsi" w:hAnsiTheme="minorHAnsi"/>
          <w:sz w:val="22"/>
          <w:szCs w:val="22"/>
        </w:rPr>
        <w:t xml:space="preserve"> </w:t>
      </w:r>
      <w:r w:rsidR="003E500B" w:rsidRPr="006768A1">
        <w:rPr>
          <w:rFonts w:asciiTheme="minorHAnsi" w:hAnsiTheme="minorHAnsi"/>
          <w:sz w:val="22"/>
          <w:szCs w:val="22"/>
        </w:rPr>
        <w:t>subjektas</w:t>
      </w:r>
      <w:r w:rsidRPr="006768A1">
        <w:rPr>
          <w:rFonts w:asciiTheme="minorHAnsi" w:hAnsiTheme="minorHAnsi"/>
          <w:sz w:val="22"/>
          <w:szCs w:val="22"/>
        </w:rPr>
        <w:t xml:space="preserve">) atlieka pirkimą ir numato įsigyti </w:t>
      </w:r>
      <w:r w:rsidR="0082397D" w:rsidRPr="006768A1">
        <w:rPr>
          <w:rFonts w:asciiTheme="minorHAnsi" w:hAnsiTheme="minorHAnsi"/>
          <w:iCs/>
          <w:sz w:val="22"/>
          <w:szCs w:val="22"/>
        </w:rPr>
        <w:t xml:space="preserve">autonominę bepiločio orlaivio bazinę </w:t>
      </w:r>
      <w:r w:rsidR="003E500B" w:rsidRPr="006768A1">
        <w:rPr>
          <w:rFonts w:asciiTheme="minorHAnsi" w:hAnsiTheme="minorHAnsi"/>
          <w:sz w:val="22"/>
          <w:szCs w:val="22"/>
        </w:rPr>
        <w:t>stotį</w:t>
      </w:r>
      <w:r w:rsidR="00373C8A" w:rsidRPr="006768A1">
        <w:rPr>
          <w:rFonts w:asciiTheme="minorHAnsi" w:hAnsiTheme="minorHAnsi"/>
          <w:sz w:val="22"/>
          <w:szCs w:val="22"/>
        </w:rPr>
        <w:t xml:space="preserve"> </w:t>
      </w:r>
      <w:r w:rsidR="0008217A" w:rsidRPr="006768A1">
        <w:rPr>
          <w:rFonts w:asciiTheme="minorHAnsi" w:hAnsiTheme="minorHAnsi" w:cstheme="minorHAnsi"/>
          <w:b/>
          <w:bCs/>
          <w:sz w:val="22"/>
          <w:szCs w:val="22"/>
        </w:rPr>
        <w:t xml:space="preserve"> </w:t>
      </w:r>
      <w:r w:rsidR="0008217A" w:rsidRPr="006768A1">
        <w:rPr>
          <w:rFonts w:asciiTheme="minorHAnsi" w:hAnsiTheme="minorHAnsi" w:cstheme="minorHAnsi"/>
          <w:sz w:val="22"/>
          <w:szCs w:val="22"/>
        </w:rPr>
        <w:t xml:space="preserve">(toliau – </w:t>
      </w:r>
      <w:r w:rsidR="003E500B" w:rsidRPr="006768A1">
        <w:rPr>
          <w:rFonts w:asciiTheme="minorHAnsi" w:hAnsiTheme="minorHAnsi" w:cstheme="minorHAnsi"/>
          <w:sz w:val="22"/>
          <w:szCs w:val="22"/>
        </w:rPr>
        <w:t>Prekė</w:t>
      </w:r>
      <w:r w:rsidR="0008217A" w:rsidRPr="006768A1">
        <w:rPr>
          <w:rFonts w:asciiTheme="minorHAnsi" w:hAnsiTheme="minorHAnsi" w:cstheme="minorHAnsi"/>
          <w:sz w:val="22"/>
          <w:szCs w:val="22"/>
        </w:rPr>
        <w:t>)</w:t>
      </w:r>
      <w:r w:rsidR="009D54D4" w:rsidRPr="006768A1">
        <w:rPr>
          <w:rFonts w:ascii="Calibri" w:eastAsia="Times New Roman" w:hAnsi="Calibri" w:cs="Calibri"/>
        </w:rPr>
        <w:t>.</w:t>
      </w:r>
    </w:p>
    <w:p w14:paraId="2287568F" w14:textId="6C612DDE" w:rsidR="005B7A6F"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2.2.</w:t>
      </w:r>
      <w:r w:rsidR="005B7A6F" w:rsidRPr="006768A1">
        <w:rPr>
          <w:rFonts w:asciiTheme="minorHAnsi" w:hAnsiTheme="minorHAnsi"/>
          <w:sz w:val="22"/>
          <w:szCs w:val="22"/>
        </w:rPr>
        <w:t xml:space="preserve"> Reikalavimai </w:t>
      </w:r>
      <w:r w:rsidR="003E500B" w:rsidRPr="006768A1">
        <w:rPr>
          <w:rFonts w:asciiTheme="minorHAnsi" w:hAnsiTheme="minorHAnsi"/>
          <w:sz w:val="22"/>
          <w:szCs w:val="22"/>
        </w:rPr>
        <w:t>Prekei</w:t>
      </w:r>
      <w:r w:rsidR="005B7A6F" w:rsidRPr="006768A1">
        <w:rPr>
          <w:rFonts w:asciiTheme="minorHAnsi" w:hAnsiTheme="minorHAnsi"/>
          <w:sz w:val="22"/>
          <w:szCs w:val="22"/>
        </w:rPr>
        <w:t xml:space="preserve"> nurodyti pirkimo sąlygų </w:t>
      </w:r>
      <w:r w:rsidR="009D54D4" w:rsidRPr="006768A1">
        <w:rPr>
          <w:rFonts w:asciiTheme="minorHAnsi" w:hAnsiTheme="minorHAnsi"/>
          <w:sz w:val="22"/>
          <w:szCs w:val="22"/>
        </w:rPr>
        <w:t>5</w:t>
      </w:r>
      <w:r w:rsidR="005E25BD" w:rsidRPr="006768A1">
        <w:rPr>
          <w:rFonts w:asciiTheme="minorHAnsi" w:hAnsiTheme="minorHAnsi"/>
          <w:sz w:val="22"/>
          <w:szCs w:val="22"/>
        </w:rPr>
        <w:t xml:space="preserve"> </w:t>
      </w:r>
      <w:r w:rsidR="005B7A6F" w:rsidRPr="006768A1">
        <w:rPr>
          <w:rFonts w:asciiTheme="minorHAnsi" w:hAnsiTheme="minorHAnsi"/>
          <w:sz w:val="22"/>
          <w:szCs w:val="22"/>
        </w:rPr>
        <w:t>pried</w:t>
      </w:r>
      <w:r w:rsidR="005E25BD" w:rsidRPr="006768A1">
        <w:rPr>
          <w:rFonts w:asciiTheme="minorHAnsi" w:hAnsiTheme="minorHAnsi"/>
          <w:sz w:val="22"/>
          <w:szCs w:val="22"/>
        </w:rPr>
        <w:t>e</w:t>
      </w:r>
      <w:r w:rsidR="009D54D4" w:rsidRPr="006768A1">
        <w:rPr>
          <w:rFonts w:asciiTheme="minorHAnsi" w:hAnsiTheme="minorHAnsi"/>
          <w:sz w:val="22"/>
          <w:szCs w:val="22"/>
        </w:rPr>
        <w:t xml:space="preserve"> „Techninė specifikacija“</w:t>
      </w:r>
      <w:r w:rsidR="005B7A6F" w:rsidRPr="006768A1">
        <w:rPr>
          <w:rFonts w:asciiTheme="minorHAnsi" w:hAnsiTheme="minorHAnsi"/>
          <w:sz w:val="22"/>
          <w:szCs w:val="22"/>
        </w:rPr>
        <w:t>.</w:t>
      </w:r>
    </w:p>
    <w:p w14:paraId="43685F04" w14:textId="03F1C48D" w:rsidR="007964DC" w:rsidRPr="006768A1" w:rsidRDefault="005B7A6F"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2.3. </w:t>
      </w:r>
      <w:r w:rsidR="001A175C" w:rsidRPr="006768A1">
        <w:rPr>
          <w:rFonts w:asciiTheme="minorHAnsi" w:hAnsiTheme="minorHAnsi"/>
          <w:sz w:val="22"/>
          <w:szCs w:val="22"/>
        </w:rPr>
        <w:t xml:space="preserve"> </w:t>
      </w:r>
      <w:r w:rsidR="00DE25F2" w:rsidRPr="006768A1">
        <w:rPr>
          <w:rFonts w:asciiTheme="minorHAnsi" w:hAnsiTheme="minorHAnsi"/>
          <w:sz w:val="22"/>
          <w:szCs w:val="22"/>
        </w:rPr>
        <w:t xml:space="preserve">Pirkimo objektas </w:t>
      </w:r>
      <w:r w:rsidR="003E500B" w:rsidRPr="006768A1">
        <w:rPr>
          <w:rFonts w:asciiTheme="minorHAnsi" w:hAnsiTheme="minorHAnsi"/>
          <w:sz w:val="22"/>
          <w:szCs w:val="22"/>
        </w:rPr>
        <w:t>ne</w:t>
      </w:r>
      <w:r w:rsidR="00DE25F2" w:rsidRPr="006768A1">
        <w:rPr>
          <w:rFonts w:asciiTheme="minorHAnsi" w:hAnsiTheme="minorHAnsi"/>
          <w:sz w:val="22"/>
          <w:szCs w:val="22"/>
        </w:rPr>
        <w:t xml:space="preserve">skaidomas į </w:t>
      </w:r>
      <w:r w:rsidR="00373C8A" w:rsidRPr="006768A1">
        <w:rPr>
          <w:rFonts w:asciiTheme="minorHAnsi" w:hAnsiTheme="minorHAnsi"/>
          <w:sz w:val="22"/>
          <w:szCs w:val="22"/>
        </w:rPr>
        <w:t xml:space="preserve"> </w:t>
      </w:r>
      <w:r w:rsidR="00DE25F2" w:rsidRPr="006768A1">
        <w:rPr>
          <w:rFonts w:asciiTheme="minorHAnsi" w:hAnsiTheme="minorHAnsi"/>
          <w:sz w:val="22"/>
          <w:szCs w:val="22"/>
        </w:rPr>
        <w:t>dalis</w:t>
      </w:r>
      <w:r w:rsidR="003E500B" w:rsidRPr="006768A1">
        <w:rPr>
          <w:rFonts w:asciiTheme="minorHAnsi" w:hAnsiTheme="minorHAnsi"/>
          <w:sz w:val="22"/>
          <w:szCs w:val="22"/>
        </w:rPr>
        <w:t>.</w:t>
      </w:r>
    </w:p>
    <w:p w14:paraId="5A854272" w14:textId="297BD209" w:rsidR="00F40004" w:rsidRPr="006768A1" w:rsidRDefault="00DE25F2"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2.</w:t>
      </w:r>
      <w:r w:rsidR="00276248" w:rsidRPr="006768A1">
        <w:rPr>
          <w:rFonts w:asciiTheme="minorHAnsi" w:hAnsiTheme="minorHAnsi"/>
          <w:sz w:val="22"/>
          <w:szCs w:val="22"/>
        </w:rPr>
        <w:t>4</w:t>
      </w:r>
      <w:r w:rsidRPr="006768A1">
        <w:rPr>
          <w:rFonts w:asciiTheme="minorHAnsi" w:hAnsiTheme="minorHAnsi"/>
          <w:sz w:val="22"/>
          <w:szCs w:val="22"/>
        </w:rPr>
        <w:t xml:space="preserve">. </w:t>
      </w:r>
      <w:r w:rsidR="00373C8A" w:rsidRPr="006768A1">
        <w:rPr>
          <w:rFonts w:asciiTheme="minorHAnsi" w:hAnsiTheme="minorHAnsi"/>
          <w:sz w:val="22"/>
          <w:szCs w:val="22"/>
        </w:rPr>
        <w:t>Tiekėjas</w:t>
      </w:r>
      <w:r w:rsidR="003E500B" w:rsidRPr="006768A1">
        <w:rPr>
          <w:rFonts w:asciiTheme="minorHAnsi" w:hAnsiTheme="minorHAnsi"/>
          <w:sz w:val="22"/>
          <w:szCs w:val="22"/>
        </w:rPr>
        <w:t xml:space="preserve"> turi pateikti</w:t>
      </w:r>
      <w:r w:rsidR="00373C8A" w:rsidRPr="006768A1">
        <w:rPr>
          <w:rFonts w:asciiTheme="minorHAnsi" w:hAnsiTheme="minorHAnsi"/>
          <w:sz w:val="22"/>
          <w:szCs w:val="22"/>
        </w:rPr>
        <w:t xml:space="preserve"> pasiūlymą </w:t>
      </w:r>
      <w:r w:rsidR="003E500B" w:rsidRPr="006768A1">
        <w:rPr>
          <w:rFonts w:asciiTheme="minorHAnsi" w:hAnsiTheme="minorHAnsi"/>
          <w:sz w:val="22"/>
          <w:szCs w:val="22"/>
        </w:rPr>
        <w:t>visai Pirkimo objekto apimčiai</w:t>
      </w:r>
      <w:r w:rsidR="00373C8A" w:rsidRPr="006768A1">
        <w:rPr>
          <w:rFonts w:asciiTheme="minorHAnsi" w:hAnsiTheme="minorHAnsi"/>
          <w:sz w:val="22"/>
          <w:szCs w:val="22"/>
        </w:rPr>
        <w:t>.</w:t>
      </w:r>
    </w:p>
    <w:p w14:paraId="204B40CB" w14:textId="2F5D6657" w:rsidR="00515F14" w:rsidRPr="006768A1" w:rsidRDefault="00515F14"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2.5. Tiekėjam nėra leidžiama pateikti alternatyvių pasiūlymų. Tiekėjui pateikus alternatyvų pasiūlymą, jo pasiūlymas ir alternatyvus pasiūlymas (alternatyvūs pasiūlymai) bus atmesti.</w:t>
      </w:r>
    </w:p>
    <w:p w14:paraId="17035175" w14:textId="5F665F62" w:rsidR="000C3F9B" w:rsidRPr="006768A1" w:rsidRDefault="009C7B59" w:rsidP="000C3F9B">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2.</w:t>
      </w:r>
      <w:r w:rsidR="003E500B" w:rsidRPr="006768A1">
        <w:rPr>
          <w:rFonts w:asciiTheme="minorHAnsi" w:hAnsiTheme="minorHAnsi"/>
          <w:sz w:val="22"/>
          <w:szCs w:val="22"/>
        </w:rPr>
        <w:t>6</w:t>
      </w:r>
      <w:r w:rsidRPr="006768A1">
        <w:rPr>
          <w:rFonts w:asciiTheme="minorHAnsi" w:hAnsiTheme="minorHAnsi"/>
          <w:sz w:val="22"/>
          <w:szCs w:val="22"/>
        </w:rPr>
        <w:t xml:space="preserve">. </w:t>
      </w:r>
      <w:r w:rsidR="000C3F9B" w:rsidRPr="006768A1">
        <w:rPr>
          <w:rFonts w:asciiTheme="minorHAnsi" w:hAnsiTheme="minorHAnsi"/>
          <w:sz w:val="22"/>
          <w:szCs w:val="22"/>
        </w:rPr>
        <w:t>Pirkimas vykdomas vadovaujantis 2011 m. birželio 28 d. Lietuvos Respublikos aplinkos ministro įsakymo Nr. D1-508 „Dėl aplinkos apsaugos kriterijų taikymo, vykdant žaliuosius pirkimus, tvarkos aprašo patvirtinimo“ (aktualia redakcija) 4.4.4.5 punktu - prekė, virtusi atliekomis, yra tinkama paruošti pakartotiniam naudojimui ar perdirbimui.</w:t>
      </w:r>
    </w:p>
    <w:p w14:paraId="6C8DF5B0" w14:textId="581E09A1" w:rsidR="00EE2BFE" w:rsidRPr="006768A1" w:rsidRDefault="001A175C" w:rsidP="00384190">
      <w:pPr>
        <w:pStyle w:val="NormalWeb"/>
        <w:ind w:firstLine="480"/>
        <w:jc w:val="center"/>
        <w:rPr>
          <w:rFonts w:asciiTheme="minorHAnsi" w:hAnsiTheme="minorHAnsi"/>
          <w:b/>
          <w:bCs/>
          <w:sz w:val="22"/>
          <w:szCs w:val="22"/>
        </w:rPr>
      </w:pPr>
      <w:r w:rsidRPr="006768A1">
        <w:rPr>
          <w:rFonts w:asciiTheme="minorHAnsi" w:hAnsiTheme="minorHAnsi"/>
          <w:b/>
          <w:bCs/>
          <w:sz w:val="22"/>
          <w:szCs w:val="22"/>
        </w:rPr>
        <w:t>3. TIEKĖJO PAŠALINIMO PAGRINDAI, REIKALAVIMAI KVALIFIKACIJAI IR REIKALAUJAMI KOKYBĖS BEI APLINKOS APSAUGOS VADYBOS SISTEMŲ STANDARTAI</w:t>
      </w:r>
    </w:p>
    <w:p w14:paraId="226E4756" w14:textId="1C9F1F56" w:rsidR="0008217A" w:rsidRPr="006768A1" w:rsidRDefault="001A175C" w:rsidP="0008217A">
      <w:pPr>
        <w:pStyle w:val="Body2"/>
        <w:spacing w:after="0"/>
        <w:ind w:firstLine="709"/>
        <w:rPr>
          <w:rFonts w:asciiTheme="minorHAnsi" w:hAnsiTheme="minorHAnsi" w:cs="Times New Roman"/>
          <w:color w:val="auto"/>
          <w:lang w:val="lt-LT"/>
        </w:rPr>
      </w:pPr>
      <w:r w:rsidRPr="006768A1">
        <w:rPr>
          <w:rFonts w:asciiTheme="minorHAnsi" w:hAnsiTheme="minorHAnsi"/>
          <w:lang w:val="lt-LT"/>
        </w:rPr>
        <w:t xml:space="preserve">3.1. </w:t>
      </w:r>
      <w:r w:rsidR="0008217A" w:rsidRPr="006768A1">
        <w:rPr>
          <w:rFonts w:asciiTheme="minorHAnsi" w:hAnsiTheme="minorHAnsi" w:cs="Times New Roman"/>
          <w:color w:val="auto"/>
          <w:lang w:val="lt-LT"/>
        </w:rPr>
        <w:t>Tiekėjas negali turėti šio pašalinimo pagrindo: „Tiekėjas yra neatlikęs jam paskirtos baudžiamojo poveikio priemonės – uždraudimo juridiniam asmeniui dalyvauti viešuosiuose pirkimuose.“.</w:t>
      </w:r>
      <w:r w:rsidR="00E67EBC" w:rsidRPr="006768A1">
        <w:rPr>
          <w:rFonts w:asciiTheme="minorHAnsi" w:hAnsiTheme="minorHAnsi" w:cs="Times New Roman"/>
          <w:color w:val="auto"/>
          <w:lang w:val="lt-LT"/>
        </w:rPr>
        <w:t xml:space="preserve"> </w:t>
      </w:r>
      <w:r w:rsidR="009037C5" w:rsidRPr="006768A1">
        <w:rPr>
          <w:rFonts w:asciiTheme="minorHAnsi" w:hAnsiTheme="minorHAnsi" w:cs="Times New Roman"/>
          <w:color w:val="auto"/>
          <w:lang w:val="lt-LT"/>
        </w:rPr>
        <w:t>Tiekėjas, teikdamas pasiūlymą, patvirtiną, kad neturi šio pašalinimo pagrindo.</w:t>
      </w:r>
    </w:p>
    <w:p w14:paraId="36E60356" w14:textId="46A228E2" w:rsidR="00236D81" w:rsidRPr="006768A1" w:rsidRDefault="00236D81" w:rsidP="0008217A">
      <w:pPr>
        <w:pStyle w:val="Body2"/>
        <w:spacing w:after="0"/>
        <w:ind w:firstLine="709"/>
        <w:rPr>
          <w:rFonts w:asciiTheme="minorHAnsi" w:hAnsiTheme="minorHAnsi" w:cs="Times New Roman"/>
          <w:color w:val="auto"/>
          <w:lang w:val="lt-LT"/>
        </w:rPr>
      </w:pPr>
      <w:r w:rsidRPr="006768A1">
        <w:rPr>
          <w:rFonts w:asciiTheme="minorHAnsi" w:hAnsiTheme="minorHAnsi" w:cs="Times New Roman"/>
          <w:color w:val="auto"/>
          <w:lang w:val="lt-LT"/>
        </w:rPr>
        <w:t>3.2. Perkan</w:t>
      </w:r>
      <w:r w:rsidR="00B44FB0" w:rsidRPr="006768A1">
        <w:rPr>
          <w:rFonts w:asciiTheme="minorHAnsi" w:hAnsiTheme="minorHAnsi" w:cs="Times New Roman"/>
          <w:color w:val="auto"/>
          <w:lang w:val="lt-LT"/>
        </w:rPr>
        <w:t>tysis</w:t>
      </w:r>
      <w:r w:rsidRPr="006768A1">
        <w:rPr>
          <w:rFonts w:asciiTheme="minorHAnsi" w:hAnsiTheme="minorHAnsi" w:cs="Times New Roman"/>
          <w:color w:val="auto"/>
          <w:lang w:val="lt-LT"/>
        </w:rPr>
        <w:t xml:space="preserve"> </w:t>
      </w:r>
      <w:r w:rsidR="00B44FB0" w:rsidRPr="006768A1">
        <w:rPr>
          <w:rFonts w:asciiTheme="minorHAnsi" w:hAnsiTheme="minorHAnsi" w:cs="Times New Roman"/>
          <w:color w:val="auto"/>
          <w:lang w:val="lt-LT"/>
        </w:rPr>
        <w:t>subjektas</w:t>
      </w:r>
      <w:r w:rsidRPr="006768A1">
        <w:rPr>
          <w:rFonts w:asciiTheme="minorHAnsi" w:hAnsiTheme="minorHAnsi" w:cs="Times New Roman"/>
          <w:color w:val="auto"/>
          <w:lang w:val="lt-LT"/>
        </w:rPr>
        <w:t xml:space="preserve"> netikrina tiekėjų kvalifikacijos.</w:t>
      </w:r>
    </w:p>
    <w:p w14:paraId="006CFA0D" w14:textId="3937DFB4" w:rsidR="00D765E1" w:rsidRPr="006768A1" w:rsidRDefault="00236D81" w:rsidP="00236D81">
      <w:pPr>
        <w:pStyle w:val="Body2"/>
        <w:spacing w:after="0"/>
        <w:rPr>
          <w:rFonts w:asciiTheme="minorHAnsi" w:hAnsiTheme="minorHAnsi" w:cs="Times New Roman"/>
          <w:color w:val="auto"/>
          <w:lang w:val="lt-LT"/>
        </w:rPr>
      </w:pPr>
      <w:r w:rsidRPr="006768A1">
        <w:rPr>
          <w:rFonts w:asciiTheme="minorHAnsi" w:hAnsiTheme="minorHAnsi" w:cs="Times New Roman"/>
          <w:color w:val="auto"/>
          <w:lang w:val="lt-LT"/>
        </w:rPr>
        <w:t xml:space="preserve">              </w:t>
      </w:r>
      <w:r w:rsidR="00A146A3" w:rsidRPr="006768A1">
        <w:rPr>
          <w:rFonts w:asciiTheme="minorHAnsi" w:hAnsiTheme="minorHAnsi" w:cs="Times New Roman"/>
          <w:color w:val="auto"/>
          <w:lang w:val="lt-LT"/>
        </w:rPr>
        <w:t>3.</w:t>
      </w:r>
      <w:r w:rsidRPr="006768A1">
        <w:rPr>
          <w:rFonts w:asciiTheme="minorHAnsi" w:hAnsiTheme="minorHAnsi" w:cs="Times New Roman"/>
          <w:color w:val="auto"/>
          <w:lang w:val="lt-LT"/>
        </w:rPr>
        <w:t>3</w:t>
      </w:r>
      <w:r w:rsidR="00A146A3" w:rsidRPr="006768A1">
        <w:rPr>
          <w:rFonts w:asciiTheme="minorHAnsi" w:hAnsiTheme="minorHAnsi" w:cs="Times New Roman"/>
          <w:color w:val="auto"/>
          <w:lang w:val="lt-LT"/>
        </w:rPr>
        <w:t xml:space="preserve">. </w:t>
      </w:r>
      <w:r w:rsidR="00B44FB0" w:rsidRPr="006768A1">
        <w:rPr>
          <w:rFonts w:asciiTheme="minorHAnsi" w:hAnsiTheme="minorHAnsi" w:cs="Times New Roman"/>
          <w:color w:val="auto"/>
          <w:lang w:val="lt-LT"/>
        </w:rPr>
        <w:t>Perkantysis subjektas</w:t>
      </w:r>
      <w:r w:rsidR="009C7B59" w:rsidRPr="006768A1">
        <w:rPr>
          <w:rFonts w:asciiTheme="minorHAnsi" w:hAnsiTheme="minorHAnsi" w:cs="Times New Roman"/>
          <w:color w:val="auto"/>
          <w:lang w:val="lt-LT"/>
        </w:rPr>
        <w:t xml:space="preserve"> </w:t>
      </w:r>
      <w:r w:rsidR="003E702C" w:rsidRPr="006768A1">
        <w:rPr>
          <w:rFonts w:asciiTheme="minorHAnsi" w:hAnsiTheme="minorHAnsi" w:cs="Times New Roman"/>
          <w:color w:val="auto"/>
          <w:lang w:val="lt-LT"/>
        </w:rPr>
        <w:t>ne</w:t>
      </w:r>
      <w:r w:rsidR="009C7B59" w:rsidRPr="006768A1">
        <w:rPr>
          <w:rFonts w:asciiTheme="minorHAnsi" w:hAnsiTheme="minorHAnsi" w:cs="Times New Roman"/>
          <w:color w:val="auto"/>
          <w:lang w:val="lt-LT"/>
        </w:rPr>
        <w:t>reikalauja, kad tiekėjas laikytųsi kokybės vadybos sistemos ir (arba) aplinkos apsaugos vadybos sistemos standartų</w:t>
      </w:r>
      <w:r w:rsidR="003E702C" w:rsidRPr="006768A1">
        <w:rPr>
          <w:rFonts w:asciiTheme="minorHAnsi" w:hAnsiTheme="minorHAnsi" w:cs="Times New Roman"/>
          <w:color w:val="auto"/>
          <w:lang w:val="lt-LT"/>
        </w:rPr>
        <w:t>.</w:t>
      </w:r>
    </w:p>
    <w:p w14:paraId="0C10DAAB" w14:textId="3C0814E7" w:rsidR="003E702C" w:rsidRPr="006768A1" w:rsidRDefault="003E702C" w:rsidP="003E702C">
      <w:pPr>
        <w:suppressAutoHyphens/>
        <w:autoSpaceDN w:val="0"/>
        <w:spacing w:after="120" w:line="240" w:lineRule="auto"/>
        <w:ind w:right="-846" w:firstLine="482"/>
        <w:jc w:val="both"/>
        <w:rPr>
          <w:rFonts w:ascii="Calibri" w:eastAsia="Times New Roman" w:hAnsi="Calibri" w:cs="Times New Roman"/>
        </w:rPr>
      </w:pPr>
      <w:r w:rsidRPr="006768A1">
        <w:rPr>
          <w:rFonts w:ascii="Calibri" w:eastAsia="Times New Roman" w:hAnsi="Calibri" w:cs="Times New Roman"/>
        </w:rPr>
        <w:t xml:space="preserve">    3.4. Pirkime Tiekėjams ir siūlomoms prekėms taikomi reikalavimai, susiję su nacionaliniu saugumu:</w:t>
      </w:r>
    </w:p>
    <w:p w14:paraId="7DA18585" w14:textId="3058E791" w:rsidR="003E702C" w:rsidRPr="006768A1" w:rsidRDefault="003E702C" w:rsidP="003E702C">
      <w:pPr>
        <w:pStyle w:val="Body2"/>
        <w:spacing w:after="0"/>
        <w:ind w:firstLine="709"/>
        <w:rPr>
          <w:rFonts w:asciiTheme="minorHAnsi" w:hAnsiTheme="minorHAnsi" w:cs="Times New Roman"/>
          <w:color w:val="auto"/>
          <w:lang w:val="lt-LT"/>
        </w:rPr>
      </w:pPr>
      <w:r w:rsidRPr="006768A1">
        <w:rPr>
          <w:rFonts w:asciiTheme="minorHAnsi" w:hAnsiTheme="minorHAnsi" w:cs="Times New Roman"/>
          <w:color w:val="auto"/>
          <w:lang w:val="lt-LT"/>
        </w:rPr>
        <w:t>3.4.1. laikoma, kad Tiekėjas turi interesų, galinčių kelti grėsmę nacionaliniam saugumui, ir draudžiama Pirkime dalyvauti Tiekėjams, jų subtiekėjams ar ūkio subjektams, kurių pajėgumais remiamasi, kurie patys ar juos kontroliuojantys asmenys yra registruoti (jeigu Tiekėjas, jo subtiekėjas ar kontroliuojantis asmuo yra fizinis asmuo – nuolat gyvenantis ar turintis pilietybę) VPĮ 92 straipsnio 14 dalyje numatytame sąraše nurodytose valstybėse ar teritorijose</w:t>
      </w:r>
      <w:r w:rsidRPr="006768A1">
        <w:rPr>
          <w:rFonts w:asciiTheme="minorHAnsi" w:hAnsiTheme="minorHAnsi" w:cs="Times New Roman"/>
          <w:color w:val="auto"/>
          <w:vertAlign w:val="superscript"/>
          <w:lang w:val="lt-LT"/>
        </w:rPr>
        <w:footnoteReference w:id="1"/>
      </w:r>
      <w:r w:rsidRPr="006768A1">
        <w:rPr>
          <w:rFonts w:asciiTheme="minorHAnsi" w:hAnsiTheme="minorHAnsi" w:cs="Times New Roman"/>
          <w:color w:val="auto"/>
          <w:lang w:val="lt-LT"/>
        </w:rPr>
        <w:t>;</w:t>
      </w:r>
    </w:p>
    <w:p w14:paraId="388C3062" w14:textId="09A1E0E5" w:rsidR="003E702C" w:rsidRPr="006768A1" w:rsidRDefault="003E702C" w:rsidP="003E702C">
      <w:pPr>
        <w:pStyle w:val="Body2"/>
        <w:spacing w:after="0"/>
        <w:ind w:firstLine="709"/>
        <w:rPr>
          <w:rFonts w:asciiTheme="minorHAnsi" w:hAnsiTheme="minorHAnsi" w:cs="Times New Roman"/>
          <w:color w:val="auto"/>
          <w:lang w:val="lt-LT"/>
        </w:rPr>
      </w:pPr>
      <w:r w:rsidRPr="006768A1">
        <w:rPr>
          <w:rFonts w:asciiTheme="minorHAnsi" w:hAnsiTheme="minorHAnsi" w:cs="Times New Roman"/>
          <w:color w:val="auto"/>
          <w:lang w:val="lt-LT"/>
        </w:rPr>
        <w:t>3.4.2. laikoma, kad prekės kelia grėsmę nacionaliniam saugumui, kai 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7528FD2F" w14:textId="5A03DFF0" w:rsidR="003E702C" w:rsidRPr="006768A1" w:rsidRDefault="003E702C" w:rsidP="003E702C">
      <w:pPr>
        <w:pStyle w:val="Body2"/>
        <w:spacing w:after="0"/>
        <w:ind w:firstLine="709"/>
        <w:rPr>
          <w:rFonts w:asciiTheme="minorHAnsi" w:hAnsiTheme="minorHAnsi" w:cs="Times New Roman"/>
          <w:color w:val="auto"/>
          <w:lang w:val="lt-LT"/>
        </w:rPr>
      </w:pPr>
      <w:r w:rsidRPr="006768A1">
        <w:rPr>
          <w:rFonts w:asciiTheme="minorHAnsi" w:hAnsiTheme="minorHAnsi" w:cs="Times New Roman"/>
          <w:color w:val="auto"/>
          <w:lang w:val="lt-LT"/>
        </w:rPr>
        <w:t>3.5. Perkantysis subjektas atmes Pasiūlymą, jei bus tenkinama bent viena 3.4 punkte nurodytų sąlygų. Tiekėjas kartu su Pasiūlymu turi pateikti nacionalinio saugumo reikalavimų atitikties deklaraciją (pirkimo sąlygų 7 priedas). Jeigu Perkančiajam subjektui kyla abejonių dėl deklaracijoje Tiekėjo nurodytos informacijos teisingumo, Perkantysis subjektas bet kuriuo pirkimo procedūros metu gali prašyti Tiekėjo pateikti vieną ar kelis VPĮ 37 straipsnio 9 dalyje nurodytus dokumentus.</w:t>
      </w:r>
    </w:p>
    <w:p w14:paraId="7CB72E6F" w14:textId="228B9652" w:rsidR="003E702C" w:rsidRPr="006768A1" w:rsidRDefault="003E702C" w:rsidP="003E702C">
      <w:pPr>
        <w:pStyle w:val="Body2"/>
        <w:spacing w:after="0"/>
        <w:rPr>
          <w:rFonts w:asciiTheme="minorHAnsi" w:hAnsiTheme="minorHAnsi" w:cs="Times New Roman"/>
          <w:color w:val="auto"/>
          <w:lang w:val="lt-LT"/>
        </w:rPr>
      </w:pPr>
      <w:r w:rsidRPr="006768A1">
        <w:rPr>
          <w:rFonts w:ascii="Calibri" w:eastAsia="Times New Roman" w:hAnsi="Calibri" w:cs="Times New Roman"/>
          <w:color w:val="auto"/>
          <w:bdr w:val="none" w:sz="0" w:space="0" w:color="auto"/>
          <w:lang w:val="lt-LT" w:eastAsia="en-US"/>
        </w:rPr>
        <w:t xml:space="preserve">              3.6. </w:t>
      </w:r>
      <w:r w:rsidRPr="006768A1">
        <w:rPr>
          <w:rFonts w:ascii="Calibri" w:eastAsia="Times New Roman" w:hAnsi="Calibri" w:cs="Calibri"/>
          <w:bCs/>
          <w:color w:val="auto"/>
          <w:bdr w:val="none" w:sz="0" w:space="0" w:color="auto"/>
          <w:lang w:val="lt-LT" w:eastAsia="en-US"/>
        </w:rPr>
        <w:t>J</w:t>
      </w:r>
      <w:r w:rsidRPr="006768A1">
        <w:rPr>
          <w:rFonts w:ascii="Calibri" w:eastAsia="Times New Roman" w:hAnsi="Calibri" w:cs="Calibri"/>
          <w:color w:val="auto"/>
          <w:bdr w:val="none" w:sz="0" w:space="0" w:color="auto"/>
          <w:lang w:val="lt-LT" w:eastAsia="en-US"/>
        </w:rPr>
        <w:t>eigu Tiekėjo kvalifikacija dėl teisės verstis atitinkama veikla nebuvo tikrinama arba tikrinama ne visa apimtimi, Tiekėjas Perkančiaja</w:t>
      </w:r>
      <w:r w:rsidR="001C05A9" w:rsidRPr="006768A1">
        <w:rPr>
          <w:rFonts w:ascii="Calibri" w:eastAsia="Times New Roman" w:hAnsi="Calibri" w:cs="Calibri"/>
          <w:color w:val="auto"/>
          <w:bdr w:val="none" w:sz="0" w:space="0" w:color="auto"/>
          <w:lang w:val="lt-LT" w:eastAsia="en-US"/>
        </w:rPr>
        <w:t>m</w:t>
      </w:r>
      <w:r w:rsidRPr="006768A1">
        <w:rPr>
          <w:rFonts w:ascii="Calibri" w:eastAsia="Times New Roman" w:hAnsi="Calibri" w:cs="Calibri"/>
          <w:color w:val="auto"/>
          <w:bdr w:val="none" w:sz="0" w:space="0" w:color="auto"/>
          <w:lang w:val="lt-LT" w:eastAsia="en-US"/>
        </w:rPr>
        <w:t xml:space="preserve"> </w:t>
      </w:r>
      <w:r w:rsidR="001C05A9" w:rsidRPr="006768A1">
        <w:rPr>
          <w:rFonts w:ascii="Calibri" w:eastAsia="Times New Roman" w:hAnsi="Calibri" w:cs="Calibri"/>
          <w:color w:val="auto"/>
          <w:bdr w:val="none" w:sz="0" w:space="0" w:color="auto"/>
          <w:lang w:val="lt-LT" w:eastAsia="en-US"/>
        </w:rPr>
        <w:t>subjektui</w:t>
      </w:r>
      <w:r w:rsidRPr="006768A1">
        <w:rPr>
          <w:rFonts w:ascii="Calibri" w:eastAsia="Times New Roman" w:hAnsi="Calibri" w:cs="Calibri"/>
          <w:color w:val="auto"/>
          <w:bdr w:val="none" w:sz="0" w:space="0" w:color="auto"/>
          <w:lang w:val="lt-LT" w:eastAsia="en-US"/>
        </w:rPr>
        <w:t xml:space="preserve"> įsipareigoja, kad pirkimo sutartį vykdys tik tokią teisę turintys asmenys.</w:t>
      </w:r>
    </w:p>
    <w:p w14:paraId="522AF8B2" w14:textId="77777777" w:rsidR="00236D81" w:rsidRPr="006768A1" w:rsidRDefault="00236D81" w:rsidP="00236D81">
      <w:pPr>
        <w:kinsoku w:val="0"/>
        <w:overflowPunct w:val="0"/>
        <w:autoSpaceDE w:val="0"/>
        <w:autoSpaceDN w:val="0"/>
        <w:adjustRightInd w:val="0"/>
        <w:spacing w:before="1" w:after="0" w:line="240" w:lineRule="auto"/>
        <w:rPr>
          <w:rFonts w:ascii="Times New Roman" w:hAnsi="Times New Roman" w:cs="Times New Roman"/>
          <w:sz w:val="4"/>
          <w:szCs w:val="4"/>
        </w:rPr>
      </w:pPr>
    </w:p>
    <w:p w14:paraId="5C8CA350" w14:textId="77777777" w:rsidR="00236D81" w:rsidRPr="006768A1" w:rsidRDefault="00236D81" w:rsidP="00236D81">
      <w:pPr>
        <w:autoSpaceDE w:val="0"/>
        <w:autoSpaceDN w:val="0"/>
        <w:adjustRightInd w:val="0"/>
        <w:spacing w:after="0" w:line="240" w:lineRule="auto"/>
        <w:rPr>
          <w:rFonts w:ascii="Times New Roman" w:hAnsi="Times New Roman" w:cs="Times New Roman"/>
          <w:sz w:val="4"/>
          <w:szCs w:val="4"/>
        </w:rPr>
        <w:sectPr w:rsidR="00236D81" w:rsidRPr="006768A1" w:rsidSect="0077494D">
          <w:pgSz w:w="12240" w:h="15840"/>
          <w:pgMar w:top="1134" w:right="397" w:bottom="1134" w:left="1418" w:header="567" w:footer="567" w:gutter="0"/>
          <w:cols w:space="1296"/>
          <w:noEndnote/>
        </w:sectPr>
      </w:pPr>
    </w:p>
    <w:p w14:paraId="1D4CF2ED" w14:textId="35405797" w:rsidR="00EE2BFE" w:rsidRPr="006768A1" w:rsidRDefault="001A175C" w:rsidP="00D765E1">
      <w:pPr>
        <w:pStyle w:val="Body2"/>
        <w:spacing w:after="0"/>
        <w:jc w:val="center"/>
        <w:rPr>
          <w:rFonts w:asciiTheme="minorHAnsi" w:hAnsiTheme="minorHAnsi"/>
          <w:b/>
          <w:bCs/>
          <w:lang w:val="lt-LT"/>
        </w:rPr>
      </w:pPr>
      <w:r w:rsidRPr="006768A1">
        <w:rPr>
          <w:rFonts w:asciiTheme="minorHAnsi" w:hAnsiTheme="minorHAnsi"/>
          <w:b/>
          <w:bCs/>
          <w:lang w:val="lt-LT"/>
        </w:rPr>
        <w:lastRenderedPageBreak/>
        <w:t>4. PIRKIMO DOKUMENTŲ PAAIŠKINIMAI IR PATIKSLINIMAI</w:t>
      </w:r>
    </w:p>
    <w:p w14:paraId="401AFA34" w14:textId="77777777" w:rsidR="00D34DD7" w:rsidRPr="006768A1" w:rsidRDefault="00D34DD7" w:rsidP="00D765E1">
      <w:pPr>
        <w:pStyle w:val="Body2"/>
        <w:spacing w:after="0"/>
        <w:jc w:val="center"/>
        <w:rPr>
          <w:rFonts w:asciiTheme="minorHAnsi" w:hAnsiTheme="minorHAnsi"/>
          <w:b/>
          <w:bCs/>
          <w:lang w:val="lt-LT"/>
        </w:rPr>
      </w:pPr>
    </w:p>
    <w:p w14:paraId="2C10253F" w14:textId="7DFAA03D"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4.1. Tiekėjas gali prašyti, kad </w:t>
      </w:r>
      <w:r w:rsidR="00B06210" w:rsidRPr="006768A1">
        <w:rPr>
          <w:rFonts w:asciiTheme="minorHAnsi" w:hAnsiTheme="minorHAnsi"/>
          <w:sz w:val="22"/>
          <w:szCs w:val="22"/>
        </w:rPr>
        <w:t>Perkan</w:t>
      </w:r>
      <w:r w:rsidR="003E702C" w:rsidRPr="006768A1">
        <w:rPr>
          <w:rFonts w:asciiTheme="minorHAnsi" w:hAnsiTheme="minorHAnsi"/>
          <w:sz w:val="22"/>
          <w:szCs w:val="22"/>
        </w:rPr>
        <w:t>tysis</w:t>
      </w:r>
      <w:r w:rsidR="00B06210" w:rsidRPr="006768A1">
        <w:rPr>
          <w:rFonts w:asciiTheme="minorHAnsi" w:hAnsiTheme="minorHAnsi"/>
          <w:sz w:val="22"/>
          <w:szCs w:val="22"/>
        </w:rPr>
        <w:t xml:space="preserve"> </w:t>
      </w:r>
      <w:r w:rsidR="003E702C" w:rsidRPr="006768A1">
        <w:rPr>
          <w:rFonts w:asciiTheme="minorHAnsi" w:hAnsiTheme="minorHAnsi"/>
          <w:sz w:val="22"/>
          <w:szCs w:val="22"/>
        </w:rPr>
        <w:t>subjektas</w:t>
      </w:r>
      <w:r w:rsidRPr="006768A1">
        <w:rPr>
          <w:rFonts w:asciiTheme="minorHAnsi" w:hAnsiTheme="minorHAnsi"/>
          <w:sz w:val="22"/>
          <w:szCs w:val="22"/>
        </w:rPr>
        <w:t xml:space="preserve"> paaiškintų pirkimo dokumentus, taip pat teikti pasiūlymus dėl pirkimo dokumentų patikslinimų. Teikti pasiūlymus dėl pirkimo dokumentų patikslinimų ir kreiptis dėl pirkimo dokumentų paaiškinimo į </w:t>
      </w:r>
      <w:r w:rsidR="00B06210" w:rsidRPr="006768A1">
        <w:rPr>
          <w:rFonts w:asciiTheme="minorHAnsi" w:hAnsiTheme="minorHAnsi"/>
          <w:sz w:val="22"/>
          <w:szCs w:val="22"/>
        </w:rPr>
        <w:t>Perkan</w:t>
      </w:r>
      <w:r w:rsidR="003E702C" w:rsidRPr="006768A1">
        <w:rPr>
          <w:rFonts w:asciiTheme="minorHAnsi" w:hAnsiTheme="minorHAnsi"/>
          <w:sz w:val="22"/>
          <w:szCs w:val="22"/>
        </w:rPr>
        <w:t>tįjį</w:t>
      </w:r>
      <w:r w:rsidR="00B06210" w:rsidRPr="006768A1">
        <w:rPr>
          <w:rFonts w:asciiTheme="minorHAnsi" w:hAnsiTheme="minorHAnsi"/>
          <w:sz w:val="22"/>
          <w:szCs w:val="22"/>
        </w:rPr>
        <w:t xml:space="preserve"> </w:t>
      </w:r>
      <w:r w:rsidR="003E702C" w:rsidRPr="006768A1">
        <w:rPr>
          <w:rFonts w:asciiTheme="minorHAnsi" w:hAnsiTheme="minorHAnsi"/>
          <w:sz w:val="22"/>
          <w:szCs w:val="22"/>
        </w:rPr>
        <w:t>subjektą</w:t>
      </w:r>
      <w:r w:rsidRPr="006768A1">
        <w:rPr>
          <w:rFonts w:asciiTheme="minorHAnsi" w:hAnsiTheme="minorHAnsi"/>
          <w:sz w:val="22"/>
          <w:szCs w:val="22"/>
        </w:rPr>
        <w:t xml:space="preserve"> galima ne vėliau kaip likus 2 darbo dienoms iki pasiūlymų pateikimo termino pabaigos. Pirkimo dokumentų paaiškinimai ir patikslinimai gali būti teikiami ir </w:t>
      </w:r>
      <w:r w:rsidR="00B06210" w:rsidRPr="006768A1">
        <w:rPr>
          <w:rFonts w:asciiTheme="minorHAnsi" w:hAnsiTheme="minorHAnsi"/>
          <w:sz w:val="22"/>
          <w:szCs w:val="22"/>
        </w:rPr>
        <w:t>Perkančio</w:t>
      </w:r>
      <w:r w:rsidR="003E702C" w:rsidRPr="006768A1">
        <w:rPr>
          <w:rFonts w:asciiTheme="minorHAnsi" w:hAnsiTheme="minorHAnsi"/>
          <w:sz w:val="22"/>
          <w:szCs w:val="22"/>
        </w:rPr>
        <w:t>jo</w:t>
      </w:r>
      <w:r w:rsidR="00B06210" w:rsidRPr="006768A1">
        <w:rPr>
          <w:rFonts w:asciiTheme="minorHAnsi" w:hAnsiTheme="minorHAnsi"/>
          <w:sz w:val="22"/>
          <w:szCs w:val="22"/>
        </w:rPr>
        <w:t xml:space="preserve"> </w:t>
      </w:r>
      <w:r w:rsidR="003E702C" w:rsidRPr="006768A1">
        <w:rPr>
          <w:rFonts w:asciiTheme="minorHAnsi" w:hAnsiTheme="minorHAnsi"/>
          <w:sz w:val="22"/>
          <w:szCs w:val="22"/>
        </w:rPr>
        <w:t xml:space="preserve">subjekto </w:t>
      </w:r>
      <w:r w:rsidRPr="006768A1">
        <w:rPr>
          <w:rFonts w:asciiTheme="minorHAnsi" w:hAnsiTheme="minorHAnsi"/>
          <w:sz w:val="22"/>
          <w:szCs w:val="22"/>
        </w:rPr>
        <w:t>iniciatyva.</w:t>
      </w:r>
    </w:p>
    <w:p w14:paraId="0271AFBE" w14:textId="3EE97925"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4.2. Paaiškinimai ir patikslinimai skelbiami CVP IS priemonėmis ir siunčiami užklausą pateikusiam bei visiems prie pirkimo prisijungusiems tiekėjams. Jei paaiškinimai ar patikslinimai teikiami </w:t>
      </w:r>
      <w:r w:rsidR="00B06210" w:rsidRPr="006768A1">
        <w:rPr>
          <w:rFonts w:asciiTheme="minorHAnsi" w:hAnsiTheme="minorHAnsi"/>
          <w:sz w:val="22"/>
          <w:szCs w:val="22"/>
        </w:rPr>
        <w:t>Perkančio</w:t>
      </w:r>
      <w:r w:rsidR="003E702C" w:rsidRPr="006768A1">
        <w:rPr>
          <w:rFonts w:asciiTheme="minorHAnsi" w:hAnsiTheme="minorHAnsi"/>
          <w:sz w:val="22"/>
          <w:szCs w:val="22"/>
        </w:rPr>
        <w:t>jo</w:t>
      </w:r>
      <w:r w:rsidR="00B06210" w:rsidRPr="006768A1">
        <w:rPr>
          <w:rFonts w:asciiTheme="minorHAnsi" w:hAnsiTheme="minorHAnsi"/>
          <w:sz w:val="22"/>
          <w:szCs w:val="22"/>
        </w:rPr>
        <w:t xml:space="preserve"> </w:t>
      </w:r>
      <w:r w:rsidR="003E702C" w:rsidRPr="006768A1">
        <w:rPr>
          <w:rFonts w:asciiTheme="minorHAnsi" w:hAnsiTheme="minorHAnsi"/>
          <w:sz w:val="22"/>
          <w:szCs w:val="22"/>
        </w:rPr>
        <w:t>subjekto</w:t>
      </w:r>
      <w:r w:rsidRPr="006768A1">
        <w:rPr>
          <w:rFonts w:asciiTheme="minorHAnsi" w:hAnsiTheme="minorHAnsi"/>
          <w:sz w:val="22"/>
          <w:szCs w:val="22"/>
        </w:rPr>
        <w:t xml:space="preserve"> iniciatyva, jie skelbiami CVP IS priemonėmis. Paaiškinimai ir patikslinimai pateikiami likus ne mažiau kaip 1 darbo dienai iki pasiūlymų pateikimo termino pabaigos. Jei </w:t>
      </w:r>
      <w:r w:rsidR="00B06210" w:rsidRPr="006768A1">
        <w:rPr>
          <w:rFonts w:asciiTheme="minorHAnsi" w:hAnsiTheme="minorHAnsi"/>
          <w:sz w:val="22"/>
          <w:szCs w:val="22"/>
        </w:rPr>
        <w:t>Perkan</w:t>
      </w:r>
      <w:r w:rsidR="003E702C" w:rsidRPr="006768A1">
        <w:rPr>
          <w:rFonts w:asciiTheme="minorHAnsi" w:hAnsiTheme="minorHAnsi"/>
          <w:sz w:val="22"/>
          <w:szCs w:val="22"/>
        </w:rPr>
        <w:t>tysis</w:t>
      </w:r>
      <w:r w:rsidR="00B06210" w:rsidRPr="006768A1">
        <w:rPr>
          <w:rFonts w:asciiTheme="minorHAnsi" w:hAnsiTheme="minorHAnsi"/>
          <w:sz w:val="22"/>
          <w:szCs w:val="22"/>
        </w:rPr>
        <w:t xml:space="preserve"> </w:t>
      </w:r>
      <w:r w:rsidR="003E702C" w:rsidRPr="006768A1">
        <w:rPr>
          <w:rFonts w:asciiTheme="minorHAnsi" w:hAnsiTheme="minorHAnsi"/>
          <w:sz w:val="22"/>
          <w:szCs w:val="22"/>
        </w:rPr>
        <w:t>subjektas</w:t>
      </w:r>
      <w:r w:rsidRPr="006768A1">
        <w:rPr>
          <w:rFonts w:asciiTheme="minorHAnsi" w:hAnsiTheme="minorHAnsi"/>
          <w:sz w:val="22"/>
          <w:szCs w:val="22"/>
        </w:rPr>
        <w:t xml:space="preserve"> paaiškinimų ar patikslinimų nepateikia iki nurodyto termino, pasiūlymų pateikimo terminas nukeliamas ne trumpesniam laikui nei tas, kiek vėluojama juos pateikti.</w:t>
      </w:r>
    </w:p>
    <w:p w14:paraId="5E6FB4EF" w14:textId="07D6AD55"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4.3. </w:t>
      </w:r>
      <w:r w:rsidR="00B06210" w:rsidRPr="006768A1">
        <w:rPr>
          <w:rFonts w:asciiTheme="minorHAnsi" w:hAnsiTheme="minorHAnsi"/>
          <w:sz w:val="22"/>
          <w:szCs w:val="22"/>
        </w:rPr>
        <w:t>Perkan</w:t>
      </w:r>
      <w:r w:rsidR="003E702C" w:rsidRPr="006768A1">
        <w:rPr>
          <w:rFonts w:asciiTheme="minorHAnsi" w:hAnsiTheme="minorHAnsi"/>
          <w:sz w:val="22"/>
          <w:szCs w:val="22"/>
        </w:rPr>
        <w:t>tysis</w:t>
      </w:r>
      <w:r w:rsidR="00B06210" w:rsidRPr="006768A1">
        <w:rPr>
          <w:rFonts w:asciiTheme="minorHAnsi" w:hAnsiTheme="minorHAnsi"/>
          <w:sz w:val="22"/>
          <w:szCs w:val="22"/>
        </w:rPr>
        <w:t xml:space="preserve"> </w:t>
      </w:r>
      <w:r w:rsidR="003E702C" w:rsidRPr="006768A1">
        <w:rPr>
          <w:rFonts w:asciiTheme="minorHAnsi" w:hAnsiTheme="minorHAnsi"/>
          <w:sz w:val="22"/>
          <w:szCs w:val="22"/>
        </w:rPr>
        <w:t>subjektas</w:t>
      </w:r>
      <w:r w:rsidRPr="006768A1">
        <w:rPr>
          <w:rFonts w:asciiTheme="minorHAnsi" w:hAnsiTheme="minorHAnsi"/>
          <w:sz w:val="22"/>
          <w:szCs w:val="22"/>
        </w:rPr>
        <w:t>, paaiškindama</w:t>
      </w:r>
      <w:r w:rsidR="003E702C" w:rsidRPr="006768A1">
        <w:rPr>
          <w:rFonts w:asciiTheme="minorHAnsi" w:hAnsiTheme="minorHAnsi"/>
          <w:sz w:val="22"/>
          <w:szCs w:val="22"/>
        </w:rPr>
        <w:t>s</w:t>
      </w:r>
      <w:r w:rsidRPr="006768A1">
        <w:rPr>
          <w:rFonts w:asciiTheme="minorHAnsi" w:hAnsiTheme="minorHAnsi"/>
          <w:sz w:val="22"/>
          <w:szCs w:val="22"/>
        </w:rPr>
        <w:t xml:space="preserve"> ar patikslindama</w:t>
      </w:r>
      <w:r w:rsidR="003E702C" w:rsidRPr="006768A1">
        <w:rPr>
          <w:rFonts w:asciiTheme="minorHAnsi" w:hAnsiTheme="minorHAnsi"/>
          <w:sz w:val="22"/>
          <w:szCs w:val="22"/>
        </w:rPr>
        <w:t>s</w:t>
      </w:r>
      <w:r w:rsidRPr="006768A1">
        <w:rPr>
          <w:rFonts w:asciiTheme="minorHAnsi" w:hAnsiTheme="minorHAnsi"/>
          <w:sz w:val="22"/>
          <w:szCs w:val="22"/>
        </w:rPr>
        <w:t xml:space="preserve"> pirkimo dokumentus, užtikrina tiekėjų anonimiškumą, t. y. užtikrina, kad tiekėjai nesužinotų kitų tiekėjų, ketinančių dalyvauti pirkimo procedūrose, pavadinimų ir kitų rekvizitų.</w:t>
      </w:r>
    </w:p>
    <w:p w14:paraId="7E7D1568" w14:textId="77777777"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FAB2CCC" w14:textId="53869E17"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4.5. </w:t>
      </w:r>
      <w:r w:rsidR="00B06210" w:rsidRPr="006768A1">
        <w:rPr>
          <w:rFonts w:asciiTheme="minorHAnsi" w:hAnsiTheme="minorHAnsi"/>
          <w:sz w:val="22"/>
          <w:szCs w:val="22"/>
        </w:rPr>
        <w:t>Perkan</w:t>
      </w:r>
      <w:r w:rsidR="003E702C" w:rsidRPr="006768A1">
        <w:rPr>
          <w:rFonts w:asciiTheme="minorHAnsi" w:hAnsiTheme="minorHAnsi"/>
          <w:sz w:val="22"/>
          <w:szCs w:val="22"/>
        </w:rPr>
        <w:t>tysis</w:t>
      </w:r>
      <w:r w:rsidR="00B06210" w:rsidRPr="006768A1">
        <w:rPr>
          <w:rFonts w:asciiTheme="minorHAnsi" w:hAnsiTheme="minorHAnsi"/>
          <w:sz w:val="22"/>
          <w:szCs w:val="22"/>
        </w:rPr>
        <w:t xml:space="preserve"> </w:t>
      </w:r>
      <w:r w:rsidR="003E702C" w:rsidRPr="006768A1">
        <w:rPr>
          <w:rFonts w:asciiTheme="minorHAnsi" w:hAnsiTheme="minorHAnsi"/>
          <w:sz w:val="22"/>
          <w:szCs w:val="22"/>
        </w:rPr>
        <w:t>subjektas</w:t>
      </w:r>
      <w:r w:rsidRPr="006768A1">
        <w:rPr>
          <w:rFonts w:asciiTheme="minorHAnsi" w:hAnsiTheme="minorHAnsi"/>
          <w:sz w:val="22"/>
          <w:szCs w:val="22"/>
        </w:rPr>
        <w:t xml:space="preserve"> nerengs susitikimo su tiekėjais dėl pirkimo dokumentų.</w:t>
      </w:r>
    </w:p>
    <w:p w14:paraId="238862F1" w14:textId="77777777" w:rsidR="00A71ABD" w:rsidRPr="006768A1" w:rsidRDefault="00A71ABD" w:rsidP="007439C1">
      <w:pPr>
        <w:pStyle w:val="NormalWeb"/>
        <w:spacing w:before="0" w:beforeAutospacing="0" w:after="0" w:afterAutospacing="0"/>
        <w:jc w:val="center"/>
        <w:rPr>
          <w:rFonts w:asciiTheme="minorHAnsi" w:hAnsiTheme="minorHAnsi"/>
          <w:b/>
          <w:bCs/>
          <w:sz w:val="22"/>
          <w:szCs w:val="22"/>
        </w:rPr>
      </w:pPr>
    </w:p>
    <w:p w14:paraId="77796378" w14:textId="68947CE6" w:rsidR="00EE2BFE" w:rsidRPr="006768A1" w:rsidRDefault="001A175C" w:rsidP="007439C1">
      <w:pPr>
        <w:pStyle w:val="NormalWeb"/>
        <w:spacing w:before="0" w:beforeAutospacing="0" w:after="0" w:afterAutospacing="0"/>
        <w:jc w:val="center"/>
        <w:rPr>
          <w:rFonts w:asciiTheme="minorHAnsi" w:hAnsiTheme="minorHAnsi"/>
          <w:b/>
          <w:bCs/>
          <w:sz w:val="22"/>
          <w:szCs w:val="22"/>
        </w:rPr>
      </w:pPr>
      <w:r w:rsidRPr="006768A1">
        <w:rPr>
          <w:rFonts w:asciiTheme="minorHAnsi" w:hAnsiTheme="minorHAnsi"/>
          <w:b/>
          <w:bCs/>
          <w:sz w:val="22"/>
          <w:szCs w:val="22"/>
        </w:rPr>
        <w:t>5. PASIŪLYMŲ RENGIMAS IR TEIKIMAS</w:t>
      </w:r>
    </w:p>
    <w:p w14:paraId="078D3FD2" w14:textId="77777777" w:rsidR="00D34DD7" w:rsidRPr="006768A1" w:rsidRDefault="00D34DD7" w:rsidP="007439C1">
      <w:pPr>
        <w:pStyle w:val="NormalWeb"/>
        <w:spacing w:before="0" w:beforeAutospacing="0" w:after="0" w:afterAutospacing="0"/>
        <w:jc w:val="center"/>
        <w:rPr>
          <w:rFonts w:asciiTheme="minorHAnsi" w:hAnsiTheme="minorHAnsi"/>
          <w:b/>
          <w:bCs/>
          <w:sz w:val="22"/>
          <w:szCs w:val="22"/>
        </w:rPr>
      </w:pPr>
    </w:p>
    <w:p w14:paraId="06E9FCD7" w14:textId="4DEB1722" w:rsidR="00EE2BFE" w:rsidRPr="006768A1" w:rsidRDefault="001A175C"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5.1. Tiekėjas gali pateikti tik vieną pasiūlymą, o jeigu pirkimo objektas suskaidytas į dalis, tiekėjas gali pateikti po vieną pasiūlymą vienai, kelioms ar visoms pirkimo objekto dalims, kaip nustatyta Sąlygų 2.</w:t>
      </w:r>
      <w:r w:rsidR="00515F14" w:rsidRPr="006768A1">
        <w:rPr>
          <w:rFonts w:asciiTheme="minorHAnsi" w:hAnsiTheme="minorHAnsi"/>
          <w:sz w:val="22"/>
          <w:szCs w:val="22"/>
        </w:rPr>
        <w:t>4</w:t>
      </w:r>
      <w:r w:rsidRPr="006768A1">
        <w:rPr>
          <w:rFonts w:asciiTheme="minorHAnsi" w:hAnsiTheme="minorHAnsi"/>
          <w:sz w:val="22"/>
          <w:szCs w:val="22"/>
        </w:rPr>
        <w:t xml:space="preserve"> punkte.</w:t>
      </w:r>
    </w:p>
    <w:p w14:paraId="59957C86" w14:textId="741DA4C2" w:rsidR="00EE2BFE" w:rsidRPr="006768A1" w:rsidRDefault="001A175C"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 xml:space="preserve">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w:t>
      </w:r>
      <w:r w:rsidR="00B230B1" w:rsidRPr="006768A1">
        <w:rPr>
          <w:rFonts w:asciiTheme="minorHAnsi" w:hAnsiTheme="minorHAnsi"/>
          <w:sz w:val="22"/>
          <w:szCs w:val="22"/>
        </w:rPr>
        <w:t>P</w:t>
      </w:r>
      <w:r w:rsidRPr="006768A1">
        <w:rPr>
          <w:rFonts w:asciiTheme="minorHAnsi" w:hAnsiTheme="minorHAnsi"/>
          <w:sz w:val="22"/>
          <w:szCs w:val="22"/>
        </w:rPr>
        <w:t>erkanči</w:t>
      </w:r>
      <w:r w:rsidR="00B230B1" w:rsidRPr="006768A1">
        <w:rPr>
          <w:rFonts w:asciiTheme="minorHAnsi" w:hAnsiTheme="minorHAnsi"/>
          <w:sz w:val="22"/>
          <w:szCs w:val="22"/>
        </w:rPr>
        <w:t>uoju</w:t>
      </w:r>
      <w:r w:rsidRPr="006768A1">
        <w:rPr>
          <w:rFonts w:asciiTheme="minorHAnsi" w:hAnsiTheme="minorHAnsi"/>
          <w:sz w:val="22"/>
          <w:szCs w:val="22"/>
        </w:rPr>
        <w:t xml:space="preserve"> </w:t>
      </w:r>
      <w:r w:rsidR="00B230B1" w:rsidRPr="006768A1">
        <w:rPr>
          <w:rFonts w:asciiTheme="minorHAnsi" w:hAnsiTheme="minorHAnsi"/>
          <w:sz w:val="22"/>
          <w:szCs w:val="22"/>
        </w:rPr>
        <w:t>subjektu</w:t>
      </w:r>
      <w:r w:rsidRPr="006768A1">
        <w:rPr>
          <w:rFonts w:asciiTheme="minorHAnsi" w:hAnsiTheme="minorHAnsi"/>
          <w:sz w:val="22"/>
          <w:szCs w:val="22"/>
        </w:rPr>
        <w:t>.</w:t>
      </w:r>
    </w:p>
    <w:p w14:paraId="56D71844" w14:textId="3448D066" w:rsidR="00EE2BFE" w:rsidRPr="006768A1" w:rsidRDefault="001A175C"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6768A1">
        <w:rPr>
          <w:rFonts w:asciiTheme="minorHAnsi" w:hAnsiTheme="minorHAnsi"/>
          <w:sz w:val="22"/>
          <w:szCs w:val="22"/>
        </w:rPr>
        <w:t>pdf</w:t>
      </w:r>
      <w:proofErr w:type="spellEnd"/>
      <w:r w:rsidRPr="006768A1">
        <w:rPr>
          <w:rFonts w:asciiTheme="minorHAnsi" w:hAnsiTheme="minorHAnsi"/>
          <w:sz w:val="22"/>
          <w:szCs w:val="22"/>
        </w:rPr>
        <w:t xml:space="preserve">, </w:t>
      </w:r>
      <w:proofErr w:type="spellStart"/>
      <w:r w:rsidRPr="006768A1">
        <w:rPr>
          <w:rFonts w:asciiTheme="minorHAnsi" w:hAnsiTheme="minorHAnsi"/>
          <w:sz w:val="22"/>
          <w:szCs w:val="22"/>
        </w:rPr>
        <w:t>docx</w:t>
      </w:r>
      <w:proofErr w:type="spellEnd"/>
      <w:r w:rsidRPr="006768A1">
        <w:rPr>
          <w:rFonts w:asciiTheme="minorHAnsi" w:hAnsiTheme="minorHAnsi"/>
          <w:sz w:val="22"/>
          <w:szCs w:val="22"/>
        </w:rPr>
        <w:t>). Perkančiaja</w:t>
      </w:r>
      <w:r w:rsidR="003E702C" w:rsidRPr="006768A1">
        <w:rPr>
          <w:rFonts w:asciiTheme="minorHAnsi" w:hAnsiTheme="minorHAnsi"/>
          <w:sz w:val="22"/>
          <w:szCs w:val="22"/>
        </w:rPr>
        <w:t>m</w:t>
      </w:r>
      <w:r w:rsidRPr="006768A1">
        <w:rPr>
          <w:rFonts w:asciiTheme="minorHAnsi" w:hAnsiTheme="minorHAnsi"/>
          <w:sz w:val="22"/>
          <w:szCs w:val="22"/>
        </w:rPr>
        <w:t xml:space="preserve"> </w:t>
      </w:r>
      <w:r w:rsidR="003E702C" w:rsidRPr="006768A1">
        <w:rPr>
          <w:rFonts w:asciiTheme="minorHAnsi" w:hAnsiTheme="minorHAnsi"/>
          <w:sz w:val="22"/>
          <w:szCs w:val="22"/>
        </w:rPr>
        <w:t>subjektui</w:t>
      </w:r>
      <w:r w:rsidRPr="006768A1">
        <w:rPr>
          <w:rFonts w:asciiTheme="minorHAnsi" w:hAnsiTheme="minorHAnsi"/>
          <w:sz w:val="22"/>
          <w:szCs w:val="22"/>
        </w:rPr>
        <w:t xml:space="preserve"> kilus abejonių dėl dokumentų tikrumo, ji turi teisę reikalauti pateikti dokumentų originalus.</w:t>
      </w:r>
    </w:p>
    <w:p w14:paraId="14CABEA6" w14:textId="1CF6CB82" w:rsidR="00EE2BFE" w:rsidRPr="006768A1" w:rsidRDefault="001A175C"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5.4. Pasiūlymas tur</w:t>
      </w:r>
      <w:r w:rsidR="00D15A7E" w:rsidRPr="006768A1">
        <w:rPr>
          <w:rFonts w:asciiTheme="minorHAnsi" w:hAnsiTheme="minorHAnsi"/>
          <w:sz w:val="22"/>
          <w:szCs w:val="22"/>
        </w:rPr>
        <w:t>i būti parengtas lietuvių</w:t>
      </w:r>
      <w:r w:rsidR="0045669C" w:rsidRPr="006768A1">
        <w:rPr>
          <w:rFonts w:asciiTheme="minorHAnsi" w:hAnsiTheme="minorHAnsi"/>
          <w:sz w:val="22"/>
          <w:szCs w:val="22"/>
        </w:rPr>
        <w:t xml:space="preserve"> </w:t>
      </w:r>
      <w:r w:rsidR="003E702C" w:rsidRPr="006768A1">
        <w:rPr>
          <w:rFonts w:asciiTheme="minorHAnsi" w:hAnsiTheme="minorHAnsi"/>
          <w:sz w:val="22"/>
          <w:szCs w:val="22"/>
        </w:rPr>
        <w:t xml:space="preserve">arba anglų </w:t>
      </w:r>
      <w:r w:rsidR="00D15A7E" w:rsidRPr="006768A1">
        <w:rPr>
          <w:rFonts w:asciiTheme="minorHAnsi" w:hAnsiTheme="minorHAnsi"/>
          <w:sz w:val="22"/>
          <w:szCs w:val="22"/>
        </w:rPr>
        <w:t>kalba</w:t>
      </w:r>
      <w:r w:rsidRPr="006768A1">
        <w:rPr>
          <w:rStyle w:val="pildymui"/>
          <w:rFonts w:asciiTheme="minorHAnsi" w:hAnsiTheme="minorHAnsi"/>
          <w:i/>
          <w:iCs/>
          <w:color w:val="0070C0"/>
          <w:sz w:val="22"/>
          <w:szCs w:val="22"/>
        </w:rPr>
        <w:t>.</w:t>
      </w:r>
      <w:r w:rsidRPr="006768A1">
        <w:rPr>
          <w:rFonts w:asciiTheme="minorHAnsi" w:hAnsiTheme="minorHAnsi"/>
          <w:sz w:val="22"/>
          <w:szCs w:val="22"/>
        </w:rPr>
        <w:t xml:space="preserve"> Jei reikalaujami dokumentai negali būti pateikti lietuvių</w:t>
      </w:r>
      <w:r w:rsidR="003E702C" w:rsidRPr="006768A1">
        <w:rPr>
          <w:rFonts w:asciiTheme="minorHAnsi" w:hAnsiTheme="minorHAnsi"/>
          <w:sz w:val="22"/>
          <w:szCs w:val="22"/>
        </w:rPr>
        <w:t xml:space="preserve"> arba anglų</w:t>
      </w:r>
      <w:r w:rsidR="00D15A7E" w:rsidRPr="006768A1">
        <w:rPr>
          <w:rFonts w:asciiTheme="minorHAnsi" w:hAnsiTheme="minorHAnsi"/>
          <w:sz w:val="22"/>
          <w:szCs w:val="22"/>
        </w:rPr>
        <w:t xml:space="preserve"> </w:t>
      </w:r>
      <w:r w:rsidRPr="006768A1">
        <w:rPr>
          <w:rFonts w:asciiTheme="minorHAnsi" w:hAnsiTheme="minorHAnsi"/>
          <w:sz w:val="22"/>
          <w:szCs w:val="22"/>
        </w:rPr>
        <w:t>kalba, turi būti pateiktas patvirtintas vertimas (išverstame dokumente nurodant vertimą atlikusio asmens vardą, pavardę ir parašą).</w:t>
      </w:r>
    </w:p>
    <w:p w14:paraId="4100A6E5" w14:textId="70A97032" w:rsidR="00EE2BFE" w:rsidRPr="006768A1" w:rsidRDefault="001A175C"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5.5. Pasiūlymas turi būti pateiktas užpildant Pasiūlymo formą ir pridedant visus pirkimo dokumentuose reikalaujamus dokumentus.</w:t>
      </w:r>
      <w:r w:rsidR="00515F14" w:rsidRPr="006768A1">
        <w:rPr>
          <w:rFonts w:asciiTheme="minorHAnsi" w:hAnsiTheme="minorHAnsi"/>
          <w:sz w:val="22"/>
          <w:szCs w:val="22"/>
        </w:rPr>
        <w:t xml:space="preserve"> </w:t>
      </w:r>
    </w:p>
    <w:p w14:paraId="510F68B2" w14:textId="77777777" w:rsidR="00EE2BFE" w:rsidRPr="006768A1" w:rsidRDefault="001A175C"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73055C5" w14:textId="77E4F308"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5.7. Pasiūlyme tiekėjas turi aiškiai nurodyti, kuri pasiūlymo informacija yra konfidenciali, vadovaujantis </w:t>
      </w:r>
      <w:r w:rsidR="00AC4857" w:rsidRPr="006768A1">
        <w:rPr>
          <w:rFonts w:asciiTheme="minorHAnsi" w:hAnsiTheme="minorHAnsi"/>
          <w:sz w:val="22"/>
          <w:szCs w:val="22"/>
        </w:rPr>
        <w:t>PĮ 32 straipsniu</w:t>
      </w:r>
      <w:r w:rsidRPr="006768A1">
        <w:rPr>
          <w:rFonts w:asciiTheme="minorHAnsi" w:hAnsiTheme="minorHAnsi"/>
          <w:sz w:val="22"/>
          <w:szCs w:val="22"/>
        </w:rPr>
        <w:t xml:space="preserve">. Jeigu </w:t>
      </w:r>
      <w:r w:rsidR="003A026A" w:rsidRPr="006768A1">
        <w:rPr>
          <w:rFonts w:asciiTheme="minorHAnsi" w:hAnsiTheme="minorHAnsi"/>
          <w:sz w:val="22"/>
          <w:szCs w:val="22"/>
        </w:rPr>
        <w:t>P</w:t>
      </w:r>
      <w:r w:rsidRPr="006768A1">
        <w:rPr>
          <w:rFonts w:asciiTheme="minorHAnsi" w:hAnsiTheme="minorHAnsi"/>
          <w:sz w:val="22"/>
          <w:szCs w:val="22"/>
        </w:rPr>
        <w:t>erkančiaja</w:t>
      </w:r>
      <w:r w:rsidR="003A026A" w:rsidRPr="006768A1">
        <w:rPr>
          <w:rFonts w:asciiTheme="minorHAnsi" w:hAnsiTheme="minorHAnsi"/>
          <w:sz w:val="22"/>
          <w:szCs w:val="22"/>
        </w:rPr>
        <w:t>m</w:t>
      </w:r>
      <w:r w:rsidRPr="006768A1">
        <w:rPr>
          <w:rFonts w:asciiTheme="minorHAnsi" w:hAnsiTheme="minorHAnsi"/>
          <w:sz w:val="22"/>
          <w:szCs w:val="22"/>
        </w:rPr>
        <w:t xml:space="preserve"> </w:t>
      </w:r>
      <w:r w:rsidR="003A026A" w:rsidRPr="006768A1">
        <w:rPr>
          <w:rFonts w:asciiTheme="minorHAnsi" w:hAnsiTheme="minorHAnsi"/>
          <w:sz w:val="22"/>
          <w:szCs w:val="22"/>
        </w:rPr>
        <w:t>subjektui</w:t>
      </w:r>
      <w:r w:rsidRPr="006768A1">
        <w:rPr>
          <w:rFonts w:asciiTheme="minorHAnsi" w:hAnsiTheme="minorHAnsi"/>
          <w:sz w:val="22"/>
          <w:szCs w:val="22"/>
        </w:rPr>
        <w:t xml:space="preserve">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74574FFD" w14:textId="0245D062" w:rsidR="00EE2BFE" w:rsidRPr="006768A1" w:rsidRDefault="001A175C" w:rsidP="007439C1">
      <w:pPr>
        <w:pStyle w:val="NormalWeb"/>
        <w:spacing w:before="0" w:beforeAutospacing="0" w:after="0" w:afterAutospacing="0"/>
        <w:ind w:firstLine="482"/>
        <w:jc w:val="both"/>
        <w:rPr>
          <w:rFonts w:asciiTheme="minorHAnsi" w:hAnsiTheme="minorHAnsi"/>
          <w:b/>
          <w:sz w:val="22"/>
          <w:szCs w:val="22"/>
          <w:u w:val="single"/>
        </w:rPr>
      </w:pPr>
      <w:r w:rsidRPr="006768A1">
        <w:rPr>
          <w:rFonts w:asciiTheme="minorHAnsi" w:hAnsiTheme="minorHAnsi"/>
          <w:sz w:val="22"/>
          <w:szCs w:val="22"/>
        </w:rPr>
        <w:t>5.8</w:t>
      </w:r>
      <w:r w:rsidRPr="006768A1">
        <w:rPr>
          <w:rFonts w:asciiTheme="minorHAnsi" w:hAnsiTheme="minorHAnsi"/>
          <w:bCs/>
          <w:sz w:val="22"/>
          <w:szCs w:val="22"/>
        </w:rPr>
        <w:t>.</w:t>
      </w:r>
      <w:r w:rsidR="00413AF5" w:rsidRPr="006768A1">
        <w:rPr>
          <w:rFonts w:asciiTheme="minorHAnsi" w:hAnsiTheme="minorHAnsi"/>
          <w:bCs/>
          <w:sz w:val="22"/>
          <w:szCs w:val="22"/>
        </w:rPr>
        <w:t xml:space="preserve"> </w:t>
      </w:r>
      <w:r w:rsidRPr="006768A1">
        <w:rPr>
          <w:rFonts w:asciiTheme="minorHAnsi" w:hAnsiTheme="minorHAnsi"/>
          <w:bCs/>
          <w:sz w:val="22"/>
          <w:szCs w:val="22"/>
        </w:rPr>
        <w:t xml:space="preserve"> Pasiūlymą sudaro tiekėjo pateiktų duomenų bei dokumentų visuma:</w:t>
      </w:r>
    </w:p>
    <w:p w14:paraId="12855DE5" w14:textId="4838EB05" w:rsidR="00F43A5E" w:rsidRPr="006768A1" w:rsidRDefault="00F43A5E" w:rsidP="007439C1">
      <w:pPr>
        <w:pStyle w:val="NormalWeb"/>
        <w:spacing w:before="0" w:beforeAutospacing="0" w:after="0" w:afterAutospacing="0"/>
        <w:ind w:firstLine="482"/>
        <w:jc w:val="both"/>
        <w:rPr>
          <w:rFonts w:asciiTheme="minorHAnsi" w:hAnsiTheme="minorHAnsi"/>
          <w:bCs/>
          <w:sz w:val="22"/>
          <w:szCs w:val="22"/>
        </w:rPr>
      </w:pPr>
      <w:r w:rsidRPr="006768A1">
        <w:rPr>
          <w:rFonts w:asciiTheme="minorHAnsi" w:hAnsiTheme="minorHAnsi"/>
          <w:bCs/>
          <w:sz w:val="22"/>
          <w:szCs w:val="22"/>
        </w:rPr>
        <w:t>5.8.1. CVP IS Tiekėjas privalo pateikti šiuos duomenis ir dokumentus:</w:t>
      </w:r>
    </w:p>
    <w:p w14:paraId="75A3FFE4" w14:textId="77777777" w:rsidR="00A71ABD" w:rsidRPr="006768A1" w:rsidRDefault="00A71ABD" w:rsidP="007439C1">
      <w:pPr>
        <w:pStyle w:val="NormalWeb"/>
        <w:spacing w:before="0" w:beforeAutospacing="0" w:after="0" w:afterAutospacing="0"/>
        <w:ind w:firstLine="482"/>
        <w:jc w:val="both"/>
        <w:rPr>
          <w:rFonts w:asciiTheme="minorHAnsi" w:hAnsiTheme="minorHAnsi"/>
          <w:bCs/>
          <w:sz w:val="22"/>
          <w:szCs w:val="22"/>
        </w:rPr>
      </w:pPr>
    </w:p>
    <w:p w14:paraId="216FE845" w14:textId="4A9CFD4D" w:rsidR="00F43A5E" w:rsidRPr="006768A1" w:rsidRDefault="00F43A5E" w:rsidP="0017360A">
      <w:pPr>
        <w:tabs>
          <w:tab w:val="left" w:pos="567"/>
        </w:tabs>
        <w:ind w:firstLine="1134"/>
        <w:jc w:val="both"/>
        <w:rPr>
          <w:b/>
          <w:u w:val="single"/>
        </w:rPr>
      </w:pPr>
      <w:r w:rsidRPr="006768A1">
        <w:rPr>
          <w:b/>
          <w:u w:val="single"/>
        </w:rPr>
        <w:lastRenderedPageBreak/>
        <w:t>5.8.1.1. užpildyta Pasiūlymo forma</w:t>
      </w:r>
      <w:r w:rsidR="0086127A" w:rsidRPr="006768A1">
        <w:rPr>
          <w:b/>
          <w:u w:val="single"/>
        </w:rPr>
        <w:t xml:space="preserve"> (pirkimo sąlygų 1 priedas)</w:t>
      </w:r>
      <w:r w:rsidRPr="006768A1">
        <w:rPr>
          <w:b/>
          <w:u w:val="single"/>
        </w:rPr>
        <w:t xml:space="preserve">. </w:t>
      </w:r>
    </w:p>
    <w:p w14:paraId="2184F16D" w14:textId="0D8239B1" w:rsidR="00A53C5D" w:rsidRPr="006768A1" w:rsidRDefault="00611B2F" w:rsidP="00F40004">
      <w:pPr>
        <w:pStyle w:val="NormalWeb"/>
        <w:ind w:firstLine="1134"/>
        <w:jc w:val="both"/>
        <w:rPr>
          <w:rFonts w:asciiTheme="minorHAnsi" w:hAnsiTheme="minorHAnsi"/>
          <w:b/>
          <w:sz w:val="22"/>
          <w:szCs w:val="22"/>
          <w:u w:val="single"/>
        </w:rPr>
      </w:pPr>
      <w:r w:rsidRPr="006768A1">
        <w:rPr>
          <w:rFonts w:asciiTheme="minorHAnsi" w:hAnsiTheme="minorHAnsi"/>
          <w:sz w:val="22"/>
          <w:szCs w:val="22"/>
        </w:rPr>
        <w:t>5.8.1.</w:t>
      </w:r>
      <w:r w:rsidR="002B3FA6" w:rsidRPr="006768A1">
        <w:rPr>
          <w:rFonts w:asciiTheme="minorHAnsi" w:hAnsiTheme="minorHAnsi"/>
          <w:sz w:val="22"/>
          <w:szCs w:val="22"/>
        </w:rPr>
        <w:t>2</w:t>
      </w:r>
      <w:r w:rsidRPr="006768A1">
        <w:rPr>
          <w:rFonts w:asciiTheme="minorHAnsi" w:hAnsiTheme="minorHAnsi"/>
          <w:sz w:val="22"/>
          <w:szCs w:val="22"/>
        </w:rPr>
        <w:t xml:space="preserve">. </w:t>
      </w:r>
      <w:r w:rsidR="00361764" w:rsidRPr="006768A1">
        <w:rPr>
          <w:rFonts w:asciiTheme="minorHAnsi" w:hAnsiTheme="minorHAnsi"/>
          <w:sz w:val="22"/>
          <w:szCs w:val="22"/>
        </w:rPr>
        <w:t>įgaliojimo ar kito dokumento, suteikiančio teisę pateikti ir (ar) pasirašyti pasiūlymą bei kitus dokumentus, kopija (jeigu pasiūlymą pateikia ne tiekėjo vadovas);</w:t>
      </w:r>
    </w:p>
    <w:p w14:paraId="2DCDF23C" w14:textId="1318130A" w:rsidR="00EE2BFE" w:rsidRPr="006768A1" w:rsidRDefault="00611B2F" w:rsidP="00F40004">
      <w:pPr>
        <w:pStyle w:val="NormalWeb"/>
        <w:ind w:firstLine="1134"/>
        <w:jc w:val="both"/>
        <w:rPr>
          <w:rFonts w:asciiTheme="minorHAnsi" w:hAnsiTheme="minorHAnsi"/>
          <w:sz w:val="22"/>
          <w:szCs w:val="22"/>
        </w:rPr>
      </w:pPr>
      <w:r w:rsidRPr="006768A1">
        <w:rPr>
          <w:rFonts w:asciiTheme="minorHAnsi" w:hAnsiTheme="minorHAnsi"/>
          <w:sz w:val="22"/>
          <w:szCs w:val="22"/>
        </w:rPr>
        <w:t>5.8.1.</w:t>
      </w:r>
      <w:r w:rsidR="002B3FA6" w:rsidRPr="006768A1">
        <w:rPr>
          <w:rFonts w:asciiTheme="minorHAnsi" w:hAnsiTheme="minorHAnsi"/>
          <w:sz w:val="22"/>
          <w:szCs w:val="22"/>
        </w:rPr>
        <w:t>3</w:t>
      </w:r>
      <w:r w:rsidRPr="006768A1">
        <w:rPr>
          <w:rFonts w:asciiTheme="minorHAnsi" w:hAnsiTheme="minorHAnsi"/>
          <w:sz w:val="22"/>
          <w:szCs w:val="22"/>
        </w:rPr>
        <w:t xml:space="preserve">. </w:t>
      </w:r>
      <w:r w:rsidR="001A175C" w:rsidRPr="006768A1">
        <w:rPr>
          <w:rFonts w:asciiTheme="minorHAnsi" w:hAnsiTheme="minorHAnsi"/>
          <w:sz w:val="22"/>
          <w:szCs w:val="22"/>
        </w:rPr>
        <w:t>informacija ir dokumentai pagal Sąlygų 5.2 punktą (jei pasiūlymą teikia ūkio subjektų grupė);</w:t>
      </w:r>
    </w:p>
    <w:p w14:paraId="708F0E15" w14:textId="079D0EA8" w:rsidR="00A71ABD" w:rsidRPr="006768A1" w:rsidRDefault="00A71ABD" w:rsidP="00F40004">
      <w:pPr>
        <w:pStyle w:val="NormalWeb"/>
        <w:ind w:firstLine="1134"/>
        <w:jc w:val="both"/>
        <w:rPr>
          <w:rFonts w:asciiTheme="minorHAnsi" w:hAnsiTheme="minorHAnsi"/>
          <w:b/>
          <w:bCs/>
          <w:sz w:val="22"/>
          <w:szCs w:val="22"/>
        </w:rPr>
      </w:pPr>
      <w:r w:rsidRPr="006768A1">
        <w:rPr>
          <w:rFonts w:asciiTheme="minorHAnsi" w:hAnsiTheme="minorHAnsi"/>
          <w:b/>
          <w:bCs/>
          <w:sz w:val="22"/>
          <w:szCs w:val="22"/>
        </w:rPr>
        <w:t xml:space="preserve">5.8.1.4. </w:t>
      </w:r>
      <w:r w:rsidR="00B94FC0" w:rsidRPr="006768A1">
        <w:rPr>
          <w:rFonts w:asciiTheme="minorHAnsi" w:hAnsiTheme="minorHAnsi"/>
          <w:b/>
          <w:bCs/>
          <w:sz w:val="22"/>
          <w:szCs w:val="22"/>
        </w:rPr>
        <w:t xml:space="preserve">Įrodantys dokumentai, kad siūloma dronų stotis pilnai suderinama su bepiločiu orlaiviu </w:t>
      </w:r>
      <w:proofErr w:type="spellStart"/>
      <w:r w:rsidR="00B94FC0" w:rsidRPr="006768A1">
        <w:rPr>
          <w:rFonts w:asciiTheme="minorHAnsi" w:hAnsiTheme="minorHAnsi"/>
          <w:b/>
          <w:bCs/>
          <w:sz w:val="22"/>
          <w:szCs w:val="22"/>
        </w:rPr>
        <w:t>Raptor</w:t>
      </w:r>
      <w:proofErr w:type="spellEnd"/>
      <w:r w:rsidR="00B94FC0" w:rsidRPr="006768A1">
        <w:rPr>
          <w:rFonts w:asciiTheme="minorHAnsi" w:hAnsiTheme="minorHAnsi"/>
          <w:b/>
          <w:bCs/>
          <w:sz w:val="22"/>
          <w:szCs w:val="22"/>
        </w:rPr>
        <w:t xml:space="preserve"> T, kaip to reikalaujama Techninės specifikacijos 4.5 punkte;</w:t>
      </w:r>
    </w:p>
    <w:p w14:paraId="7B9A12D1" w14:textId="1E4AFA25" w:rsidR="00562991" w:rsidRPr="006768A1" w:rsidRDefault="00562991" w:rsidP="00562991">
      <w:pPr>
        <w:pStyle w:val="NormalWeb"/>
        <w:ind w:firstLine="1134"/>
        <w:jc w:val="both"/>
        <w:rPr>
          <w:rFonts w:asciiTheme="minorHAnsi" w:hAnsiTheme="minorHAnsi"/>
          <w:b/>
          <w:bCs/>
          <w:sz w:val="22"/>
          <w:szCs w:val="22"/>
        </w:rPr>
      </w:pPr>
      <w:r w:rsidRPr="006768A1">
        <w:rPr>
          <w:rFonts w:asciiTheme="minorHAnsi" w:hAnsiTheme="minorHAnsi"/>
          <w:b/>
          <w:bCs/>
          <w:sz w:val="22"/>
          <w:szCs w:val="22"/>
        </w:rPr>
        <w:t xml:space="preserve">5.8.1.5. siūlomos prekės gamintojo parengtus techninius aprašus, ar nuorodą į prekės techninius aprašus gamintojo interneto svetainėje, ar gamintojo parengtus analogiškus dokumentus, įrodančius siūlomos prekės techninių charakteristikų atitikimą </w:t>
      </w:r>
      <w:r w:rsidR="00C73C07" w:rsidRPr="006768A1">
        <w:rPr>
          <w:rFonts w:asciiTheme="minorHAnsi" w:hAnsiTheme="minorHAnsi"/>
          <w:b/>
          <w:bCs/>
          <w:sz w:val="22"/>
          <w:szCs w:val="22"/>
        </w:rPr>
        <w:t>T</w:t>
      </w:r>
      <w:r w:rsidRPr="006768A1">
        <w:rPr>
          <w:rFonts w:asciiTheme="minorHAnsi" w:hAnsiTheme="minorHAnsi"/>
          <w:b/>
          <w:bCs/>
          <w:sz w:val="22"/>
          <w:szCs w:val="22"/>
        </w:rPr>
        <w:t>echninės specifikacijos reikalavimams;</w:t>
      </w:r>
    </w:p>
    <w:p w14:paraId="3F419AA3" w14:textId="563E1949" w:rsidR="00562991" w:rsidRPr="006768A1" w:rsidRDefault="00562991" w:rsidP="00562991">
      <w:pPr>
        <w:pStyle w:val="NormalWeb"/>
        <w:ind w:firstLine="1134"/>
        <w:jc w:val="both"/>
        <w:rPr>
          <w:rFonts w:asciiTheme="minorHAnsi" w:hAnsiTheme="minorHAnsi"/>
          <w:b/>
          <w:bCs/>
          <w:sz w:val="22"/>
          <w:szCs w:val="22"/>
        </w:rPr>
      </w:pPr>
      <w:r w:rsidRPr="006768A1">
        <w:rPr>
          <w:rFonts w:asciiTheme="minorHAnsi" w:hAnsiTheme="minorHAnsi"/>
          <w:b/>
          <w:bCs/>
          <w:sz w:val="22"/>
          <w:szCs w:val="22"/>
        </w:rPr>
        <w:t>5.8.1.6. dokumentus, įrodančius, kad Tiekėjas yra įgaliotas siūlomos prekės gamintojo teikti techninio aptarnavimo paslaugas siūlomai prekei arba yra sudaręs sutartį su kitu gamintojo įgaliotu ūkio subjektu (sertifikuotu įrangos gamintojo aptarnavimo centru ar kt.) siūlomos prekės techninio aptarnavimo paslaugų teikimui garantinės priežiūros laikotarpiu;</w:t>
      </w:r>
    </w:p>
    <w:p w14:paraId="40CFA837" w14:textId="2870C160" w:rsidR="000707DD" w:rsidRPr="006768A1" w:rsidRDefault="000707DD" w:rsidP="00562991">
      <w:pPr>
        <w:pStyle w:val="NormalWeb"/>
        <w:ind w:firstLine="1134"/>
        <w:jc w:val="both"/>
        <w:rPr>
          <w:rFonts w:asciiTheme="minorHAnsi" w:hAnsiTheme="minorHAnsi"/>
          <w:b/>
          <w:bCs/>
          <w:sz w:val="22"/>
          <w:szCs w:val="22"/>
        </w:rPr>
      </w:pPr>
      <w:r w:rsidRPr="006768A1">
        <w:rPr>
          <w:rFonts w:asciiTheme="minorHAnsi" w:hAnsiTheme="minorHAnsi"/>
          <w:b/>
          <w:bCs/>
          <w:sz w:val="22"/>
          <w:szCs w:val="22"/>
        </w:rPr>
        <w:t>5.8.1.7. užpildytą ir pasirašytą Nacionalinio saugumo reikalavimų atitikties deklaraciją (7 priedas);</w:t>
      </w:r>
    </w:p>
    <w:p w14:paraId="325CB64F" w14:textId="26EE7F26" w:rsidR="00DB7419" w:rsidRPr="006768A1" w:rsidRDefault="00DB7419" w:rsidP="00562991">
      <w:pPr>
        <w:pStyle w:val="NormalWeb"/>
        <w:ind w:firstLine="1134"/>
        <w:jc w:val="both"/>
        <w:rPr>
          <w:rFonts w:asciiTheme="minorHAnsi" w:hAnsiTheme="minorHAnsi"/>
          <w:sz w:val="22"/>
          <w:szCs w:val="22"/>
        </w:rPr>
      </w:pPr>
      <w:r w:rsidRPr="006768A1">
        <w:rPr>
          <w:rFonts w:asciiTheme="minorHAnsi" w:hAnsiTheme="minorHAnsi"/>
          <w:b/>
          <w:bCs/>
          <w:sz w:val="22"/>
          <w:szCs w:val="22"/>
        </w:rPr>
        <w:t xml:space="preserve">5.8.1.8. dokumentai, įrodantys </w:t>
      </w:r>
      <w:r w:rsidR="00980CE2" w:rsidRPr="006768A1">
        <w:rPr>
          <w:rFonts w:asciiTheme="minorHAnsi" w:hAnsiTheme="minorHAnsi"/>
          <w:b/>
          <w:bCs/>
          <w:sz w:val="22"/>
          <w:szCs w:val="22"/>
        </w:rPr>
        <w:t xml:space="preserve">Prekės </w:t>
      </w:r>
      <w:r w:rsidRPr="006768A1">
        <w:rPr>
          <w:rFonts w:asciiTheme="minorHAnsi" w:hAnsiTheme="minorHAnsi"/>
          <w:b/>
          <w:bCs/>
          <w:sz w:val="22"/>
          <w:szCs w:val="22"/>
        </w:rPr>
        <w:t>atitikimą</w:t>
      </w:r>
      <w:r w:rsidRPr="006768A1">
        <w:t xml:space="preserve"> </w:t>
      </w:r>
      <w:r w:rsidRPr="006768A1">
        <w:rPr>
          <w:rFonts w:asciiTheme="minorHAnsi" w:hAnsiTheme="minorHAnsi"/>
          <w:b/>
          <w:bCs/>
          <w:sz w:val="22"/>
          <w:szCs w:val="22"/>
        </w:rPr>
        <w:t>aplinkosauginiam reikalavimui (Techninės specifikacijos 18 punktas);</w:t>
      </w:r>
    </w:p>
    <w:p w14:paraId="50D2A144" w14:textId="72025884" w:rsidR="00EE2BFE" w:rsidRPr="006768A1" w:rsidRDefault="00611B2F" w:rsidP="002B3FA6">
      <w:pPr>
        <w:pStyle w:val="NormalWeb"/>
        <w:ind w:firstLine="1134"/>
        <w:jc w:val="both"/>
        <w:rPr>
          <w:rFonts w:asciiTheme="minorHAnsi" w:hAnsiTheme="minorHAnsi"/>
          <w:sz w:val="22"/>
          <w:szCs w:val="22"/>
        </w:rPr>
      </w:pPr>
      <w:r w:rsidRPr="006768A1">
        <w:rPr>
          <w:rFonts w:asciiTheme="minorHAnsi" w:hAnsiTheme="minorHAnsi"/>
          <w:sz w:val="22"/>
          <w:szCs w:val="22"/>
        </w:rPr>
        <w:t>5.8.1.</w:t>
      </w:r>
      <w:r w:rsidR="00DB7419" w:rsidRPr="006768A1">
        <w:rPr>
          <w:rFonts w:asciiTheme="minorHAnsi" w:hAnsiTheme="minorHAnsi"/>
          <w:sz w:val="22"/>
          <w:szCs w:val="22"/>
        </w:rPr>
        <w:t>9</w:t>
      </w:r>
      <w:r w:rsidRPr="006768A1">
        <w:rPr>
          <w:rFonts w:asciiTheme="minorHAnsi" w:hAnsiTheme="minorHAnsi"/>
          <w:sz w:val="22"/>
          <w:szCs w:val="22"/>
        </w:rPr>
        <w:t xml:space="preserve">. </w:t>
      </w:r>
      <w:r w:rsidR="001A175C" w:rsidRPr="006768A1">
        <w:rPr>
          <w:rFonts w:asciiTheme="minorHAnsi" w:hAnsiTheme="minorHAnsi"/>
          <w:sz w:val="22"/>
          <w:szCs w:val="22"/>
        </w:rPr>
        <w:t>kita reikalaujama informacija ir dokumentai;</w:t>
      </w:r>
    </w:p>
    <w:p w14:paraId="750E3C16" w14:textId="5379AC9A" w:rsidR="00EE2BFE" w:rsidRPr="006768A1" w:rsidRDefault="00611B2F">
      <w:pPr>
        <w:pStyle w:val="NormalWeb"/>
        <w:ind w:firstLine="480"/>
        <w:jc w:val="both"/>
        <w:rPr>
          <w:rFonts w:asciiTheme="minorHAnsi" w:hAnsiTheme="minorHAnsi"/>
          <w:sz w:val="22"/>
          <w:szCs w:val="22"/>
        </w:rPr>
      </w:pPr>
      <w:r w:rsidRPr="006768A1">
        <w:rPr>
          <w:rFonts w:asciiTheme="minorHAnsi" w:hAnsiTheme="minorHAnsi"/>
          <w:sz w:val="22"/>
          <w:szCs w:val="22"/>
        </w:rPr>
        <w:t xml:space="preserve">5.8.2. </w:t>
      </w:r>
      <w:r w:rsidR="001A175C" w:rsidRPr="006768A1">
        <w:rPr>
          <w:rFonts w:asciiTheme="minorHAnsi" w:hAnsiTheme="minorHAnsi"/>
          <w:sz w:val="22"/>
          <w:szCs w:val="22"/>
        </w:rPr>
        <w:t>pasiūlymo paaiškinimai bei atsakymai dėl pasiūlymo (jei tokių yra).</w:t>
      </w:r>
    </w:p>
    <w:p w14:paraId="3E240430" w14:textId="462001E0"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5.9. Pasiūlymas turi galioti </w:t>
      </w:r>
      <w:r w:rsidR="00BD2D76" w:rsidRPr="006768A1">
        <w:rPr>
          <w:rStyle w:val="pildymui"/>
          <w:rFonts w:asciiTheme="minorHAnsi" w:hAnsiTheme="minorHAnsi"/>
          <w:b/>
          <w:iCs/>
          <w:sz w:val="22"/>
          <w:szCs w:val="22"/>
        </w:rPr>
        <w:t>90 (devyniasdešimt) kalendorinių dienų</w:t>
      </w:r>
      <w:r w:rsidRPr="006768A1">
        <w:rPr>
          <w:rFonts w:asciiTheme="minorHAnsi" w:hAnsiTheme="minorHAnsi"/>
          <w:sz w:val="22"/>
          <w:szCs w:val="22"/>
        </w:rPr>
        <w:t xml:space="preserve"> nuo pasiūlymų pateikimo termino pabaigos. </w:t>
      </w:r>
      <w:r w:rsidR="00B06210" w:rsidRPr="006768A1">
        <w:rPr>
          <w:rFonts w:asciiTheme="minorHAnsi" w:hAnsiTheme="minorHAnsi"/>
          <w:sz w:val="22"/>
          <w:szCs w:val="22"/>
        </w:rPr>
        <w:t>Perkan</w:t>
      </w:r>
      <w:r w:rsidR="0094137D" w:rsidRPr="006768A1">
        <w:rPr>
          <w:rFonts w:asciiTheme="minorHAnsi" w:hAnsiTheme="minorHAnsi"/>
          <w:sz w:val="22"/>
          <w:szCs w:val="22"/>
        </w:rPr>
        <w:t>tysis</w:t>
      </w:r>
      <w:r w:rsidR="00B06210" w:rsidRPr="006768A1">
        <w:rPr>
          <w:rFonts w:asciiTheme="minorHAnsi" w:hAnsiTheme="minorHAnsi"/>
          <w:sz w:val="22"/>
          <w:szCs w:val="22"/>
        </w:rPr>
        <w:t xml:space="preserve"> </w:t>
      </w:r>
      <w:r w:rsidR="0094137D" w:rsidRPr="006768A1">
        <w:rPr>
          <w:rFonts w:asciiTheme="minorHAnsi" w:hAnsiTheme="minorHAnsi"/>
          <w:sz w:val="22"/>
          <w:szCs w:val="22"/>
        </w:rPr>
        <w:t>subjektas</w:t>
      </w:r>
      <w:r w:rsidRPr="006768A1">
        <w:rPr>
          <w:rFonts w:asciiTheme="minorHAnsi" w:hAnsiTheme="minorHAnsi"/>
          <w:sz w:val="22"/>
          <w:szCs w:val="22"/>
        </w:rPr>
        <w:t xml:space="preserve"> turi teisę prašyti, kad tiekėjas pratęstų pasiūlymo galiojimą, o tiekėjas gali atmesti tokį prašymą, neprarasdamas teisės į savo pasiūlymo galiojimo užtikrinimą, jeigu jo reikalaujama.</w:t>
      </w:r>
    </w:p>
    <w:p w14:paraId="06C18A5F" w14:textId="231FAE5F"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5.10. Pasiūlymas turi būti pateiktas iki </w:t>
      </w:r>
      <w:r w:rsidR="00E67EBC" w:rsidRPr="006768A1">
        <w:rPr>
          <w:rFonts w:asciiTheme="minorHAnsi" w:hAnsiTheme="minorHAnsi"/>
          <w:sz w:val="22"/>
          <w:szCs w:val="22"/>
        </w:rPr>
        <w:t>CVP IS</w:t>
      </w:r>
      <w:r w:rsidRPr="006768A1">
        <w:rPr>
          <w:rFonts w:asciiTheme="minorHAnsi" w:hAnsiTheme="minorHAnsi"/>
          <w:sz w:val="22"/>
          <w:szCs w:val="22"/>
        </w:rPr>
        <w:t xml:space="preserve"> </w:t>
      </w:r>
      <w:r w:rsidR="00E67EBC" w:rsidRPr="006768A1">
        <w:rPr>
          <w:rFonts w:asciiTheme="minorHAnsi" w:hAnsiTheme="minorHAnsi"/>
          <w:sz w:val="22"/>
          <w:szCs w:val="22"/>
        </w:rPr>
        <w:t xml:space="preserve">nurodyto </w:t>
      </w:r>
      <w:r w:rsidRPr="006768A1">
        <w:rPr>
          <w:rFonts w:asciiTheme="minorHAnsi" w:hAnsiTheme="minorHAnsi"/>
          <w:sz w:val="22"/>
          <w:szCs w:val="22"/>
        </w:rPr>
        <w:t xml:space="preserve">pasiūlymų pateikimo termino pabaigos. </w:t>
      </w:r>
      <w:r w:rsidR="00B06210" w:rsidRPr="006768A1">
        <w:rPr>
          <w:rFonts w:asciiTheme="minorHAnsi" w:hAnsiTheme="minorHAnsi"/>
          <w:sz w:val="22"/>
          <w:szCs w:val="22"/>
        </w:rPr>
        <w:t>Perkan</w:t>
      </w:r>
      <w:r w:rsidR="0094137D" w:rsidRPr="006768A1">
        <w:rPr>
          <w:rFonts w:asciiTheme="minorHAnsi" w:hAnsiTheme="minorHAnsi"/>
          <w:sz w:val="22"/>
          <w:szCs w:val="22"/>
        </w:rPr>
        <w:t>tysis</w:t>
      </w:r>
      <w:r w:rsidR="00B06210" w:rsidRPr="006768A1">
        <w:rPr>
          <w:rFonts w:asciiTheme="minorHAnsi" w:hAnsiTheme="minorHAnsi"/>
          <w:sz w:val="22"/>
          <w:szCs w:val="22"/>
        </w:rPr>
        <w:t xml:space="preserve"> </w:t>
      </w:r>
      <w:r w:rsidR="0094137D" w:rsidRPr="006768A1">
        <w:rPr>
          <w:rFonts w:asciiTheme="minorHAnsi" w:hAnsiTheme="minorHAnsi"/>
          <w:sz w:val="22"/>
          <w:szCs w:val="22"/>
        </w:rPr>
        <w:t>subjektas</w:t>
      </w:r>
      <w:r w:rsidRPr="006768A1">
        <w:rPr>
          <w:rFonts w:asciiTheme="minorHAnsi" w:hAnsiTheme="minorHAnsi"/>
          <w:sz w:val="22"/>
          <w:szCs w:val="22"/>
        </w:rPr>
        <w:t xml:space="preserve"> turi teisę pratęsti pasiūlymo pateikimo terminą.</w:t>
      </w:r>
    </w:p>
    <w:p w14:paraId="49E60553" w14:textId="6D98FF71"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5.11. </w:t>
      </w:r>
      <w:r w:rsidR="00B06210" w:rsidRPr="006768A1">
        <w:rPr>
          <w:rFonts w:asciiTheme="minorHAnsi" w:hAnsiTheme="minorHAnsi"/>
          <w:sz w:val="22"/>
          <w:szCs w:val="22"/>
        </w:rPr>
        <w:t>Perkan</w:t>
      </w:r>
      <w:r w:rsidR="0094137D" w:rsidRPr="006768A1">
        <w:rPr>
          <w:rFonts w:asciiTheme="minorHAnsi" w:hAnsiTheme="minorHAnsi"/>
          <w:sz w:val="22"/>
          <w:szCs w:val="22"/>
        </w:rPr>
        <w:t>tysis</w:t>
      </w:r>
      <w:r w:rsidR="00B06210" w:rsidRPr="006768A1">
        <w:rPr>
          <w:rFonts w:asciiTheme="minorHAnsi" w:hAnsiTheme="minorHAnsi"/>
          <w:sz w:val="22"/>
          <w:szCs w:val="22"/>
        </w:rPr>
        <w:t xml:space="preserve"> </w:t>
      </w:r>
      <w:r w:rsidR="0094137D" w:rsidRPr="006768A1">
        <w:rPr>
          <w:rFonts w:asciiTheme="minorHAnsi" w:hAnsiTheme="minorHAnsi"/>
          <w:sz w:val="22"/>
          <w:szCs w:val="22"/>
        </w:rPr>
        <w:t>subjektas</w:t>
      </w:r>
      <w:r w:rsidRPr="006768A1">
        <w:rPr>
          <w:rFonts w:asciiTheme="minorHAnsi" w:hAnsiTheme="minorHAnsi"/>
          <w:sz w:val="22"/>
          <w:szCs w:val="22"/>
        </w:rPr>
        <w:t xml:space="preserve"> nereikalauja pasiūlymą pasirašyti kvalifikuotu elektroniniu parašu.</w:t>
      </w:r>
    </w:p>
    <w:p w14:paraId="18671E71" w14:textId="58DABC2E"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5.12. Iki pasiūlymų pateikimo termino pabaigos, tiekėjas gali pakeisti arba atšaukti savo pasiūlymą. Toks pakeitimas arba pranešimas pripažįstamas galiojančiu, jeigu </w:t>
      </w:r>
      <w:r w:rsidR="00B06210" w:rsidRPr="006768A1">
        <w:rPr>
          <w:rFonts w:asciiTheme="minorHAnsi" w:hAnsiTheme="minorHAnsi"/>
          <w:sz w:val="22"/>
          <w:szCs w:val="22"/>
        </w:rPr>
        <w:t>Perkan</w:t>
      </w:r>
      <w:r w:rsidR="0094137D" w:rsidRPr="006768A1">
        <w:rPr>
          <w:rFonts w:asciiTheme="minorHAnsi" w:hAnsiTheme="minorHAnsi"/>
          <w:sz w:val="22"/>
          <w:szCs w:val="22"/>
        </w:rPr>
        <w:t>tysis</w:t>
      </w:r>
      <w:r w:rsidR="00B06210" w:rsidRPr="006768A1">
        <w:rPr>
          <w:rFonts w:asciiTheme="minorHAnsi" w:hAnsiTheme="minorHAnsi"/>
          <w:sz w:val="22"/>
          <w:szCs w:val="22"/>
        </w:rPr>
        <w:t xml:space="preserve"> </w:t>
      </w:r>
      <w:r w:rsidR="0094137D" w:rsidRPr="006768A1">
        <w:rPr>
          <w:rFonts w:asciiTheme="minorHAnsi" w:hAnsiTheme="minorHAnsi"/>
          <w:sz w:val="22"/>
          <w:szCs w:val="22"/>
        </w:rPr>
        <w:t>subjektas</w:t>
      </w:r>
      <w:r w:rsidRPr="006768A1">
        <w:rPr>
          <w:rFonts w:asciiTheme="minorHAnsi" w:hAnsiTheme="minorHAnsi"/>
          <w:sz w:val="22"/>
          <w:szCs w:val="22"/>
        </w:rPr>
        <w:t xml:space="preserve"> jį gavo iki pasiūlymų pateikimo termino pabaigos.</w:t>
      </w:r>
    </w:p>
    <w:p w14:paraId="47078DFF" w14:textId="614B18C6"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5.13. Tiekėjas pasiūlyme turi nurodyti ūkio subjektus, kurių pajėgumais remiasi, kad atitiktų tam tikrus Reikalavimus tiekėjui ir pateikti įrodymus, patvirtinančius, kad tiekėjui šių ūkio subjektų ištekliai bus prieinami vykdant pirkimo sutartį.</w:t>
      </w:r>
    </w:p>
    <w:p w14:paraId="1C579BE4" w14:textId="77777777" w:rsidR="00EE2BFE" w:rsidRPr="006768A1" w:rsidRDefault="001A175C">
      <w:pPr>
        <w:pStyle w:val="NormalWeb"/>
        <w:jc w:val="center"/>
        <w:rPr>
          <w:rFonts w:asciiTheme="minorHAnsi" w:hAnsiTheme="minorHAnsi"/>
          <w:b/>
          <w:bCs/>
          <w:sz w:val="22"/>
          <w:szCs w:val="22"/>
        </w:rPr>
      </w:pPr>
      <w:r w:rsidRPr="006768A1">
        <w:rPr>
          <w:rFonts w:asciiTheme="minorHAnsi" w:hAnsiTheme="minorHAnsi"/>
          <w:b/>
          <w:bCs/>
          <w:sz w:val="22"/>
          <w:szCs w:val="22"/>
        </w:rPr>
        <w:t>6. PASIŪLYMŲ ŠIFRAVIMAS</w:t>
      </w:r>
    </w:p>
    <w:p w14:paraId="68043D09" w14:textId="77777777"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6.1. Tiekėjo teikiamas pasiūlymas gali būti užšifruojamas. Tiekėjas, nusprendęs pateikti užšifruotą pasiūlymą, turi:</w:t>
      </w:r>
    </w:p>
    <w:p w14:paraId="05A67FDA" w14:textId="472E2170"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6.1.1. iki pasiūlymų pateikimo termino pabaigos, naudodamasis CVP IS priemonėmis, pateikti užšifruotą pasiūlymą (užšifruojamas visas pasiūlymas arba pasiūlymo dokumentas, kuriame nurodyta pasiūlymo kaina);</w:t>
      </w:r>
    </w:p>
    <w:p w14:paraId="5F839227" w14:textId="3D37547B"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6.1.2. iki pradinio susipažinimo su pasiūlymais procedūros (posėdžio) pradžios CVP IS susirašinėjimo priemonėmis pateikti slaptažodį, su kuriuo </w:t>
      </w:r>
      <w:r w:rsidR="00B06210" w:rsidRPr="006768A1">
        <w:rPr>
          <w:rFonts w:asciiTheme="minorHAnsi" w:hAnsiTheme="minorHAnsi"/>
          <w:sz w:val="22"/>
          <w:szCs w:val="22"/>
        </w:rPr>
        <w:t>Perkan</w:t>
      </w:r>
      <w:r w:rsidR="00350F81" w:rsidRPr="006768A1">
        <w:rPr>
          <w:rFonts w:asciiTheme="minorHAnsi" w:hAnsiTheme="minorHAnsi"/>
          <w:sz w:val="22"/>
          <w:szCs w:val="22"/>
        </w:rPr>
        <w:t>tysis</w:t>
      </w:r>
      <w:r w:rsidR="00B06210" w:rsidRPr="006768A1">
        <w:rPr>
          <w:rFonts w:asciiTheme="minorHAnsi" w:hAnsiTheme="minorHAnsi"/>
          <w:sz w:val="22"/>
          <w:szCs w:val="22"/>
        </w:rPr>
        <w:t xml:space="preserve"> </w:t>
      </w:r>
      <w:r w:rsidR="00350F81" w:rsidRPr="006768A1">
        <w:rPr>
          <w:rFonts w:asciiTheme="minorHAnsi" w:hAnsiTheme="minorHAnsi"/>
          <w:sz w:val="22"/>
          <w:szCs w:val="22"/>
        </w:rPr>
        <w:t>subjektas</w:t>
      </w:r>
      <w:r w:rsidRPr="006768A1">
        <w:rPr>
          <w:rFonts w:asciiTheme="minorHAnsi" w:hAnsiTheme="minorHAnsi"/>
          <w:sz w:val="22"/>
          <w:szCs w:val="22"/>
        </w:rPr>
        <w:t xml:space="preserve"> galės iššifruoti pateiktą pasiūlymą. Iškilus CVP IS </w:t>
      </w:r>
      <w:r w:rsidRPr="006768A1">
        <w:rPr>
          <w:rFonts w:asciiTheme="minorHAnsi" w:hAnsiTheme="minorHAnsi"/>
          <w:sz w:val="22"/>
          <w:szCs w:val="22"/>
        </w:rPr>
        <w:lastRenderedPageBreak/>
        <w:t xml:space="preserve">techninėms problemoms, kai tiekėjas neturi galimybės pateikti slaptažodžio per CVP IS susirašinėjimo priemones, tiekėjas turi teisę slaptažodį pateikti kitomis priemonėmis pasirinktinai: </w:t>
      </w:r>
      <w:r w:rsidR="00B06210" w:rsidRPr="006768A1">
        <w:rPr>
          <w:rFonts w:asciiTheme="minorHAnsi" w:hAnsiTheme="minorHAnsi"/>
          <w:sz w:val="22"/>
          <w:szCs w:val="22"/>
        </w:rPr>
        <w:t>Perkančio</w:t>
      </w:r>
      <w:r w:rsidR="00350F81" w:rsidRPr="006768A1">
        <w:rPr>
          <w:rFonts w:asciiTheme="minorHAnsi" w:hAnsiTheme="minorHAnsi"/>
          <w:sz w:val="22"/>
          <w:szCs w:val="22"/>
        </w:rPr>
        <w:t>jo</w:t>
      </w:r>
      <w:r w:rsidR="00B06210" w:rsidRPr="006768A1">
        <w:rPr>
          <w:rFonts w:asciiTheme="minorHAnsi" w:hAnsiTheme="minorHAnsi"/>
          <w:sz w:val="22"/>
          <w:szCs w:val="22"/>
        </w:rPr>
        <w:t xml:space="preserve"> </w:t>
      </w:r>
      <w:r w:rsidR="00350F81" w:rsidRPr="006768A1">
        <w:rPr>
          <w:rFonts w:asciiTheme="minorHAnsi" w:hAnsiTheme="minorHAnsi"/>
          <w:sz w:val="22"/>
          <w:szCs w:val="22"/>
        </w:rPr>
        <w:t>subjekto</w:t>
      </w:r>
      <w:r w:rsidRPr="006768A1">
        <w:rPr>
          <w:rFonts w:asciiTheme="minorHAnsi" w:hAnsiTheme="minorHAnsi"/>
          <w:sz w:val="22"/>
          <w:szCs w:val="22"/>
        </w:rPr>
        <w:t xml:space="preserve"> oficialiu elektroniniu paštu, faksu arba raštu. Tokiu atveju tiekėjas turėtų būti aktyvus ir įsitikinti, kad slaptažodis laiku pasiekė adresatą (pavyzdžiui, susisiekęs su </w:t>
      </w:r>
      <w:r w:rsidR="00350F81" w:rsidRPr="006768A1">
        <w:rPr>
          <w:rFonts w:asciiTheme="minorHAnsi" w:hAnsiTheme="minorHAnsi"/>
          <w:sz w:val="22"/>
          <w:szCs w:val="22"/>
        </w:rPr>
        <w:t>Perkančiuoju</w:t>
      </w:r>
      <w:r w:rsidRPr="006768A1">
        <w:rPr>
          <w:rFonts w:asciiTheme="minorHAnsi" w:hAnsiTheme="minorHAnsi"/>
          <w:sz w:val="22"/>
          <w:szCs w:val="22"/>
        </w:rPr>
        <w:t xml:space="preserve"> </w:t>
      </w:r>
      <w:r w:rsidR="00350F81" w:rsidRPr="006768A1">
        <w:rPr>
          <w:rFonts w:asciiTheme="minorHAnsi" w:hAnsiTheme="minorHAnsi"/>
          <w:sz w:val="22"/>
          <w:szCs w:val="22"/>
        </w:rPr>
        <w:t>subjektu</w:t>
      </w:r>
      <w:r w:rsidRPr="006768A1">
        <w:rPr>
          <w:rFonts w:asciiTheme="minorHAnsi" w:hAnsiTheme="minorHAnsi"/>
          <w:sz w:val="22"/>
          <w:szCs w:val="22"/>
        </w:rPr>
        <w:t xml:space="preserve"> oficialiu jos telefonu ir (arba) kitais būdais);</w:t>
      </w:r>
    </w:p>
    <w:p w14:paraId="558AD8B4" w14:textId="0DED09E5"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6.1.3. tiekėjui užšifravus visą pasiūlymą ir iki pradinio susipažinimo su pasiūlymais procedūros (posėdžio) pradžios nepateikus (dėl jo paties kaltės) slaptažodžio arba pateikus neteisingą slaptažodį, kuriuo naudodamasi </w:t>
      </w:r>
      <w:r w:rsidR="00B06210" w:rsidRPr="006768A1">
        <w:rPr>
          <w:rFonts w:asciiTheme="minorHAnsi" w:hAnsiTheme="minorHAnsi"/>
          <w:sz w:val="22"/>
          <w:szCs w:val="22"/>
        </w:rPr>
        <w:t>Perkan</w:t>
      </w:r>
      <w:r w:rsidR="00350F81" w:rsidRPr="006768A1">
        <w:rPr>
          <w:rFonts w:asciiTheme="minorHAnsi" w:hAnsiTheme="minorHAnsi"/>
          <w:sz w:val="22"/>
          <w:szCs w:val="22"/>
        </w:rPr>
        <w:t>tysis</w:t>
      </w:r>
      <w:r w:rsidR="00B06210" w:rsidRPr="006768A1">
        <w:rPr>
          <w:rFonts w:asciiTheme="minorHAnsi" w:hAnsiTheme="minorHAnsi"/>
          <w:sz w:val="22"/>
          <w:szCs w:val="22"/>
        </w:rPr>
        <w:t xml:space="preserve"> </w:t>
      </w:r>
      <w:r w:rsidR="00350F81" w:rsidRPr="006768A1">
        <w:rPr>
          <w:rFonts w:asciiTheme="minorHAnsi" w:hAnsiTheme="minorHAnsi"/>
          <w:sz w:val="22"/>
          <w:szCs w:val="22"/>
        </w:rPr>
        <w:t>subjektas</w:t>
      </w:r>
      <w:r w:rsidRPr="006768A1">
        <w:rPr>
          <w:rFonts w:asciiTheme="minorHAnsi" w:hAnsiTheme="minorHAnsi"/>
          <w:sz w:val="22"/>
          <w:szCs w:val="22"/>
        </w:rPr>
        <w:t xml:space="preserve"> negalėjo iššifruoti pasiūlymo, pasiūlymas laikomas nepateiktu ir nėra vertinamas. Jeigu tiekėjas užšifravo tik pasiūlymo dokumentą, kuriame nurodyta pasiūlymo kaina, o kitus pasiūlymo dokumentus pateikė neužšifruotus – </w:t>
      </w:r>
      <w:r w:rsidR="00B06210" w:rsidRPr="006768A1">
        <w:rPr>
          <w:rFonts w:asciiTheme="minorHAnsi" w:hAnsiTheme="minorHAnsi"/>
          <w:sz w:val="22"/>
          <w:szCs w:val="22"/>
        </w:rPr>
        <w:t>Perkan</w:t>
      </w:r>
      <w:r w:rsidR="00350F81" w:rsidRPr="006768A1">
        <w:rPr>
          <w:rFonts w:asciiTheme="minorHAnsi" w:hAnsiTheme="minorHAnsi"/>
          <w:sz w:val="22"/>
          <w:szCs w:val="22"/>
        </w:rPr>
        <w:t>tysis</w:t>
      </w:r>
      <w:r w:rsidR="00B06210" w:rsidRPr="006768A1">
        <w:rPr>
          <w:rFonts w:asciiTheme="minorHAnsi" w:hAnsiTheme="minorHAnsi"/>
          <w:sz w:val="22"/>
          <w:szCs w:val="22"/>
        </w:rPr>
        <w:t xml:space="preserve"> </w:t>
      </w:r>
      <w:r w:rsidR="00350F81" w:rsidRPr="006768A1">
        <w:rPr>
          <w:rFonts w:asciiTheme="minorHAnsi" w:hAnsiTheme="minorHAnsi"/>
          <w:sz w:val="22"/>
          <w:szCs w:val="22"/>
        </w:rPr>
        <w:t>subjektas</w:t>
      </w:r>
      <w:r w:rsidRPr="006768A1">
        <w:rPr>
          <w:rFonts w:asciiTheme="minorHAnsi" w:hAnsiTheme="minorHAnsi"/>
          <w:sz w:val="22"/>
          <w:szCs w:val="22"/>
        </w:rPr>
        <w:t xml:space="preserve"> tiekėjo pasiūlymą atmeta kaip neatitinkantį pirkimo dokumentuose nustatytų reikalavimų (tiekėjas nepateikė pasiūlymo kainos).</w:t>
      </w:r>
    </w:p>
    <w:p w14:paraId="37661092" w14:textId="77777777" w:rsidR="00EE2BFE" w:rsidRPr="006768A1" w:rsidRDefault="001A175C">
      <w:pPr>
        <w:pStyle w:val="NormalWeb"/>
        <w:jc w:val="center"/>
        <w:rPr>
          <w:rFonts w:asciiTheme="minorHAnsi" w:hAnsiTheme="minorHAnsi"/>
          <w:b/>
          <w:bCs/>
          <w:sz w:val="22"/>
          <w:szCs w:val="22"/>
        </w:rPr>
      </w:pPr>
      <w:r w:rsidRPr="006768A1">
        <w:rPr>
          <w:rFonts w:asciiTheme="minorHAnsi" w:hAnsiTheme="minorHAnsi"/>
          <w:b/>
          <w:bCs/>
          <w:sz w:val="22"/>
          <w:szCs w:val="22"/>
        </w:rPr>
        <w:t>7. SUSIPAŽINIMAS SU PASIŪLYMAIS IR JŲ VERTINIMAS</w:t>
      </w:r>
    </w:p>
    <w:p w14:paraId="6196754C" w14:textId="511C2F5B" w:rsidR="00EE2BFE" w:rsidRPr="006768A1" w:rsidRDefault="001A175C" w:rsidP="007439C1">
      <w:pPr>
        <w:pStyle w:val="NormalWeb"/>
        <w:spacing w:before="0" w:beforeAutospacing="0" w:after="0" w:afterAutospacing="0"/>
        <w:ind w:firstLine="482"/>
        <w:jc w:val="both"/>
        <w:rPr>
          <w:rFonts w:asciiTheme="minorHAnsi" w:hAnsiTheme="minorHAnsi"/>
          <w:b/>
          <w:sz w:val="22"/>
          <w:szCs w:val="22"/>
        </w:rPr>
      </w:pPr>
      <w:r w:rsidRPr="006768A1">
        <w:rPr>
          <w:rFonts w:asciiTheme="minorHAnsi" w:hAnsiTheme="minorHAnsi"/>
          <w:sz w:val="22"/>
          <w:szCs w:val="22"/>
        </w:rPr>
        <w:t xml:space="preserve">7.1. </w:t>
      </w:r>
      <w:r w:rsidR="00A85C95" w:rsidRPr="006768A1">
        <w:rPr>
          <w:rStyle w:val="pildymui"/>
          <w:rFonts w:asciiTheme="minorHAnsi" w:hAnsiTheme="minorHAnsi"/>
          <w:bCs/>
          <w:iCs/>
          <w:sz w:val="22"/>
          <w:szCs w:val="22"/>
        </w:rPr>
        <w:t>Tiekėjai</w:t>
      </w:r>
      <w:r w:rsidR="00495C3A" w:rsidRPr="006768A1">
        <w:rPr>
          <w:rStyle w:val="pildymui"/>
          <w:rFonts w:asciiTheme="minorHAnsi" w:hAnsiTheme="minorHAnsi"/>
          <w:bCs/>
          <w:iCs/>
          <w:sz w:val="22"/>
          <w:szCs w:val="22"/>
        </w:rPr>
        <w:t xml:space="preserve"> </w:t>
      </w:r>
      <w:r w:rsidR="00A85C95" w:rsidRPr="006768A1">
        <w:rPr>
          <w:rStyle w:val="pildymui"/>
          <w:rFonts w:asciiTheme="minorHAnsi" w:hAnsiTheme="minorHAnsi"/>
          <w:bCs/>
          <w:iCs/>
          <w:sz w:val="22"/>
          <w:szCs w:val="22"/>
        </w:rPr>
        <w:t>pasiūlymus gali pateikti iki</w:t>
      </w:r>
      <w:r w:rsidRPr="006768A1">
        <w:rPr>
          <w:rFonts w:asciiTheme="minorHAnsi" w:hAnsiTheme="minorHAnsi"/>
          <w:bCs/>
          <w:sz w:val="22"/>
          <w:szCs w:val="22"/>
        </w:rPr>
        <w:t xml:space="preserve"> </w:t>
      </w:r>
      <w:r w:rsidR="00F01C9D" w:rsidRPr="006768A1">
        <w:rPr>
          <w:rStyle w:val="pildymui"/>
          <w:rFonts w:asciiTheme="minorHAnsi" w:hAnsiTheme="minorHAnsi"/>
          <w:bCs/>
          <w:iCs/>
          <w:sz w:val="22"/>
          <w:szCs w:val="22"/>
        </w:rPr>
        <w:t>CVP IS nurodyto termino</w:t>
      </w:r>
      <w:r w:rsidR="00F44D6F" w:rsidRPr="006768A1">
        <w:rPr>
          <w:rStyle w:val="pildymui"/>
          <w:rFonts w:asciiTheme="minorHAnsi" w:hAnsiTheme="minorHAnsi"/>
          <w:bCs/>
          <w:iCs/>
          <w:sz w:val="22"/>
          <w:szCs w:val="22"/>
        </w:rPr>
        <w:t>.</w:t>
      </w:r>
    </w:p>
    <w:p w14:paraId="641ED0A7" w14:textId="48E0BCF8"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7.2. </w:t>
      </w:r>
      <w:r w:rsidR="00D34DD7" w:rsidRPr="006768A1">
        <w:rPr>
          <w:rFonts w:asciiTheme="minorHAnsi" w:hAnsiTheme="minorHAnsi"/>
          <w:sz w:val="22"/>
          <w:szCs w:val="22"/>
        </w:rPr>
        <w:t xml:space="preserve">Pasiūlymų vertinimo kriterijus </w:t>
      </w:r>
      <w:r w:rsidR="003E39B1" w:rsidRPr="006768A1">
        <w:rPr>
          <w:rFonts w:asciiTheme="minorHAnsi" w:hAnsiTheme="minorHAnsi"/>
          <w:sz w:val="22"/>
          <w:szCs w:val="22"/>
        </w:rPr>
        <w:t>–</w:t>
      </w:r>
      <w:r w:rsidR="00D34DD7" w:rsidRPr="006768A1">
        <w:rPr>
          <w:rFonts w:asciiTheme="minorHAnsi" w:hAnsiTheme="minorHAnsi"/>
          <w:sz w:val="22"/>
          <w:szCs w:val="22"/>
        </w:rPr>
        <w:t xml:space="preserve"> </w:t>
      </w:r>
      <w:r w:rsidR="003E39B1" w:rsidRPr="006768A1">
        <w:rPr>
          <w:rFonts w:asciiTheme="minorHAnsi" w:hAnsiTheme="minorHAnsi"/>
          <w:b/>
          <w:bCs/>
          <w:sz w:val="22"/>
          <w:szCs w:val="22"/>
        </w:rPr>
        <w:t>kaina (Eur be PVM)</w:t>
      </w:r>
      <w:r w:rsidRPr="006768A1">
        <w:rPr>
          <w:rFonts w:asciiTheme="minorHAnsi" w:hAnsiTheme="minorHAnsi"/>
          <w:sz w:val="22"/>
          <w:szCs w:val="22"/>
        </w:rPr>
        <w:t>.</w:t>
      </w:r>
      <w:r w:rsidR="00D34DD7" w:rsidRPr="006768A1">
        <w:rPr>
          <w:rFonts w:asciiTheme="minorHAnsi" w:hAnsiTheme="minorHAnsi"/>
          <w:sz w:val="22"/>
          <w:szCs w:val="22"/>
        </w:rPr>
        <w:t xml:space="preserve"> </w:t>
      </w:r>
    </w:p>
    <w:p w14:paraId="0D379407" w14:textId="2597CF61"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7.3. Pirkimo metu </w:t>
      </w:r>
      <w:r w:rsidR="00B06210" w:rsidRPr="006768A1">
        <w:rPr>
          <w:rFonts w:asciiTheme="minorHAnsi" w:hAnsiTheme="minorHAnsi"/>
          <w:sz w:val="22"/>
          <w:szCs w:val="22"/>
        </w:rPr>
        <w:t>Perkan</w:t>
      </w:r>
      <w:r w:rsidR="00350F81" w:rsidRPr="006768A1">
        <w:rPr>
          <w:rFonts w:asciiTheme="minorHAnsi" w:hAnsiTheme="minorHAnsi"/>
          <w:sz w:val="22"/>
          <w:szCs w:val="22"/>
        </w:rPr>
        <w:t>tysis</w:t>
      </w:r>
      <w:r w:rsidR="00B06210" w:rsidRPr="006768A1">
        <w:rPr>
          <w:rFonts w:asciiTheme="minorHAnsi" w:hAnsiTheme="minorHAnsi"/>
          <w:sz w:val="22"/>
          <w:szCs w:val="22"/>
        </w:rPr>
        <w:t xml:space="preserve"> </w:t>
      </w:r>
      <w:r w:rsidR="00350F81" w:rsidRPr="006768A1">
        <w:rPr>
          <w:rFonts w:asciiTheme="minorHAnsi" w:hAnsiTheme="minorHAnsi"/>
          <w:sz w:val="22"/>
          <w:szCs w:val="22"/>
        </w:rPr>
        <w:t>subjektas</w:t>
      </w:r>
      <w:r w:rsidRPr="006768A1">
        <w:rPr>
          <w:rFonts w:asciiTheme="minorHAnsi" w:hAnsiTheme="minorHAnsi"/>
          <w:sz w:val="22"/>
          <w:szCs w:val="22"/>
        </w:rPr>
        <w:t xml:space="preserve"> su tiekėjais </w:t>
      </w:r>
      <w:r w:rsidR="0075664F" w:rsidRPr="006768A1">
        <w:rPr>
          <w:rFonts w:asciiTheme="minorHAnsi" w:hAnsiTheme="minorHAnsi"/>
          <w:sz w:val="22"/>
          <w:szCs w:val="22"/>
        </w:rPr>
        <w:t>nesiderės.</w:t>
      </w:r>
    </w:p>
    <w:p w14:paraId="28367F9A" w14:textId="1DD17147"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7.4. </w:t>
      </w:r>
      <w:r w:rsidR="009C7B59" w:rsidRPr="006768A1">
        <w:rPr>
          <w:rFonts w:asciiTheme="minorHAnsi" w:hAnsiTheme="minorHAnsi"/>
          <w:b/>
          <w:bCs/>
          <w:sz w:val="22"/>
          <w:szCs w:val="22"/>
        </w:rPr>
        <w:t>Pasiūlymų vertinimo metu Perkan</w:t>
      </w:r>
      <w:r w:rsidR="007650F2" w:rsidRPr="006768A1">
        <w:rPr>
          <w:rFonts w:asciiTheme="minorHAnsi" w:hAnsiTheme="minorHAnsi"/>
          <w:b/>
          <w:bCs/>
          <w:sz w:val="22"/>
          <w:szCs w:val="22"/>
        </w:rPr>
        <w:t>tysis</w:t>
      </w:r>
      <w:r w:rsidR="009C7B59" w:rsidRPr="006768A1">
        <w:rPr>
          <w:rFonts w:asciiTheme="minorHAnsi" w:hAnsiTheme="minorHAnsi"/>
          <w:b/>
          <w:bCs/>
          <w:sz w:val="22"/>
          <w:szCs w:val="22"/>
        </w:rPr>
        <w:t xml:space="preserve"> </w:t>
      </w:r>
      <w:r w:rsidR="007650F2" w:rsidRPr="006768A1">
        <w:rPr>
          <w:rFonts w:asciiTheme="minorHAnsi" w:hAnsiTheme="minorHAnsi"/>
          <w:b/>
          <w:bCs/>
          <w:sz w:val="22"/>
          <w:szCs w:val="22"/>
        </w:rPr>
        <w:t>subjektas</w:t>
      </w:r>
      <w:r w:rsidR="009C7B59" w:rsidRPr="006768A1">
        <w:rPr>
          <w:rFonts w:asciiTheme="minorHAnsi" w:hAnsiTheme="minorHAnsi"/>
          <w:b/>
          <w:bCs/>
          <w:sz w:val="22"/>
          <w:szCs w:val="22"/>
        </w:rPr>
        <w:t xml:space="preserve"> žemiau nustatyta tvarka vertins tik tą pasiūlymą, kuris nustatomas kaip galimas laimėtojas</w:t>
      </w:r>
      <w:r w:rsidR="009C7B59" w:rsidRPr="006768A1">
        <w:rPr>
          <w:rFonts w:asciiTheme="minorHAnsi" w:hAnsiTheme="minorHAnsi"/>
          <w:sz w:val="22"/>
          <w:szCs w:val="22"/>
        </w:rPr>
        <w:t xml:space="preserve">. Jei įvertinus tokį pasiūlymą paaiškėja, kad jis negali būti pripažintas laimėtoju, kaip tai numatyta 7.10 punkte, jo pasiūlymas atmetamas ir toliau tikrinamas pasiūlymas, kuris galėtų būti antras pagal ekonominį pasiūlymo naudingumą. Tokia seka kartojama, kol nustatomas laimėjęs pasiūlymas ar atmetami visi gauti pasiūlymai. </w:t>
      </w:r>
      <w:r w:rsidR="00357994" w:rsidRPr="006768A1">
        <w:rPr>
          <w:rFonts w:asciiTheme="minorHAnsi" w:hAnsiTheme="minorHAnsi"/>
          <w:sz w:val="22"/>
          <w:szCs w:val="22"/>
        </w:rPr>
        <w:t>Pasiūlymų vertinimo metu Perkan</w:t>
      </w:r>
      <w:r w:rsidR="007650F2" w:rsidRPr="006768A1">
        <w:rPr>
          <w:rFonts w:asciiTheme="minorHAnsi" w:hAnsiTheme="minorHAnsi"/>
          <w:sz w:val="22"/>
          <w:szCs w:val="22"/>
        </w:rPr>
        <w:t>tysis</w:t>
      </w:r>
      <w:r w:rsidR="00357994" w:rsidRPr="006768A1">
        <w:rPr>
          <w:rFonts w:asciiTheme="minorHAnsi" w:hAnsiTheme="minorHAnsi"/>
          <w:sz w:val="22"/>
          <w:szCs w:val="22"/>
        </w:rPr>
        <w:t xml:space="preserve"> </w:t>
      </w:r>
      <w:r w:rsidR="007650F2" w:rsidRPr="006768A1">
        <w:rPr>
          <w:rFonts w:asciiTheme="minorHAnsi" w:hAnsiTheme="minorHAnsi"/>
          <w:sz w:val="22"/>
          <w:szCs w:val="22"/>
        </w:rPr>
        <w:t>subjektas</w:t>
      </w:r>
      <w:r w:rsidR="00357994" w:rsidRPr="006768A1">
        <w:rPr>
          <w:rFonts w:asciiTheme="minorHAnsi" w:hAnsiTheme="minorHAnsi"/>
          <w:sz w:val="22"/>
          <w:szCs w:val="22"/>
        </w:rPr>
        <w:t>:</w:t>
      </w:r>
    </w:p>
    <w:p w14:paraId="4DC9ED1E" w14:textId="46F7E796"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 xml:space="preserve">7.4.1. </w:t>
      </w:r>
      <w:r w:rsidR="00495C3A" w:rsidRPr="006768A1">
        <w:rPr>
          <w:rFonts w:asciiTheme="minorHAnsi" w:hAnsiTheme="minorHAnsi"/>
          <w:sz w:val="22"/>
          <w:szCs w:val="22"/>
        </w:rPr>
        <w:t>gav</w:t>
      </w:r>
      <w:r w:rsidR="007650F2" w:rsidRPr="006768A1">
        <w:rPr>
          <w:rFonts w:asciiTheme="minorHAnsi" w:hAnsiTheme="minorHAnsi"/>
          <w:sz w:val="22"/>
          <w:szCs w:val="22"/>
        </w:rPr>
        <w:t>ę</w:t>
      </w:r>
      <w:r w:rsidR="00495C3A" w:rsidRPr="006768A1">
        <w:rPr>
          <w:rFonts w:asciiTheme="minorHAnsi" w:hAnsiTheme="minorHAnsi"/>
          <w:sz w:val="22"/>
          <w:szCs w:val="22"/>
        </w:rPr>
        <w:t xml:space="preserve">s pasiūlymus </w:t>
      </w:r>
      <w:r w:rsidRPr="006768A1">
        <w:rPr>
          <w:rFonts w:asciiTheme="minorHAnsi" w:hAnsiTheme="minorHAnsi"/>
          <w:sz w:val="22"/>
          <w:szCs w:val="22"/>
        </w:rPr>
        <w:t>įvertina, ar pagal pateiktuose dokumentuose nurodytą informaciją tiekėjas atitinka Reikalavimus tiekėjui</w:t>
      </w:r>
      <w:r w:rsidR="0075664F" w:rsidRPr="006768A1">
        <w:rPr>
          <w:rFonts w:asciiTheme="minorHAnsi" w:hAnsiTheme="minorHAnsi"/>
          <w:sz w:val="22"/>
          <w:szCs w:val="22"/>
        </w:rPr>
        <w:t xml:space="preserve"> (jeigu taikoma) </w:t>
      </w:r>
      <w:r w:rsidRPr="006768A1">
        <w:rPr>
          <w:rFonts w:asciiTheme="minorHAnsi" w:hAnsiTheme="minorHAnsi"/>
          <w:sz w:val="22"/>
          <w:szCs w:val="22"/>
        </w:rPr>
        <w:t xml:space="preserve"> ir priima sprendimą dėl tiekėjo atitikties Reikalavimams tiekėjui. Teisę dalyvauti tolesnėse pirkimo procedūrose turi tik keliamus reikalavimus atitinkant</w:t>
      </w:r>
      <w:r w:rsidR="007F3BA3" w:rsidRPr="006768A1">
        <w:rPr>
          <w:rFonts w:asciiTheme="minorHAnsi" w:hAnsiTheme="minorHAnsi"/>
          <w:sz w:val="22"/>
          <w:szCs w:val="22"/>
        </w:rPr>
        <w:t>i</w:t>
      </w:r>
      <w:r w:rsidRPr="006768A1">
        <w:rPr>
          <w:rFonts w:asciiTheme="minorHAnsi" w:hAnsiTheme="minorHAnsi"/>
          <w:sz w:val="22"/>
          <w:szCs w:val="22"/>
        </w:rPr>
        <w:t>s tiekėja</w:t>
      </w:r>
      <w:r w:rsidR="007F3BA3" w:rsidRPr="006768A1">
        <w:rPr>
          <w:rFonts w:asciiTheme="minorHAnsi" w:hAnsiTheme="minorHAnsi"/>
          <w:sz w:val="22"/>
          <w:szCs w:val="22"/>
        </w:rPr>
        <w:t>s</w:t>
      </w:r>
      <w:r w:rsidRPr="006768A1">
        <w:rPr>
          <w:rFonts w:asciiTheme="minorHAnsi" w:hAnsiTheme="minorHAnsi"/>
          <w:sz w:val="22"/>
          <w:szCs w:val="22"/>
        </w:rPr>
        <w:t>;</w:t>
      </w:r>
    </w:p>
    <w:p w14:paraId="569A7E40" w14:textId="5875E63D" w:rsidR="00EE2BFE" w:rsidRPr="006768A1" w:rsidRDefault="001A175C"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7.4.2. tiekėjas informuojamas apie jo patikrinimo rezultatus. Jei tiekėjas šalinamas iš pirkimo, jam nurodomas pašalinimo pagrindas;</w:t>
      </w:r>
    </w:p>
    <w:p w14:paraId="7FEA3BBB" w14:textId="34483C7D" w:rsidR="00EE2BFE" w:rsidRPr="006768A1" w:rsidRDefault="001A175C"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7.4.3. įvertina, ar tiekėjo siūlomas pirkimo objektas atitinka pirkimo dokumentuose nustatytus reikalavimus;</w:t>
      </w:r>
    </w:p>
    <w:p w14:paraId="0FC9DD5C" w14:textId="521D2B24" w:rsidR="00495C3A" w:rsidRPr="006768A1" w:rsidRDefault="00495C3A"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7.4.4. įvertina, ar pasiūlyma</w:t>
      </w:r>
      <w:r w:rsidR="007F3BA3" w:rsidRPr="006768A1">
        <w:rPr>
          <w:rFonts w:asciiTheme="minorHAnsi" w:hAnsiTheme="minorHAnsi"/>
          <w:sz w:val="22"/>
          <w:szCs w:val="22"/>
        </w:rPr>
        <w:t>s</w:t>
      </w:r>
      <w:r w:rsidRPr="006768A1">
        <w:rPr>
          <w:rFonts w:asciiTheme="minorHAnsi" w:hAnsiTheme="minorHAnsi"/>
          <w:sz w:val="22"/>
          <w:szCs w:val="22"/>
        </w:rPr>
        <w:t xml:space="preserve"> atitinka pirkimo dokumentų reikalavimus;</w:t>
      </w:r>
      <w:r w:rsidR="001A175C" w:rsidRPr="006768A1">
        <w:rPr>
          <w:rFonts w:asciiTheme="minorHAnsi" w:hAnsiTheme="minorHAnsi"/>
          <w:sz w:val="22"/>
          <w:szCs w:val="22"/>
        </w:rPr>
        <w:t xml:space="preserve"> </w:t>
      </w:r>
    </w:p>
    <w:p w14:paraId="58027702" w14:textId="7F078FCC" w:rsidR="00EE2BFE" w:rsidRPr="006768A1" w:rsidRDefault="0075664F"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7.4.5</w:t>
      </w:r>
      <w:r w:rsidR="00495C3A" w:rsidRPr="006768A1">
        <w:rPr>
          <w:rFonts w:asciiTheme="minorHAnsi" w:hAnsiTheme="minorHAnsi"/>
          <w:sz w:val="22"/>
          <w:szCs w:val="22"/>
        </w:rPr>
        <w:t xml:space="preserve">. </w:t>
      </w:r>
      <w:r w:rsidR="001A175C" w:rsidRPr="006768A1">
        <w:rPr>
          <w:rFonts w:asciiTheme="minorHAnsi" w:hAnsiTheme="minorHAnsi"/>
          <w:sz w:val="22"/>
          <w:szCs w:val="22"/>
        </w:rPr>
        <w:t>įvertina, ar tiekėjo pasiūlyme nėra nurodytos kainos apskaičiavimo klaidų;</w:t>
      </w:r>
    </w:p>
    <w:p w14:paraId="23495174" w14:textId="48B3CFBD" w:rsidR="009C7B59" w:rsidRPr="006768A1" w:rsidRDefault="001A175C" w:rsidP="004A09F5">
      <w:pPr>
        <w:pStyle w:val="NormalWeb"/>
        <w:spacing w:before="0" w:beforeAutospacing="0" w:after="0" w:afterAutospacing="0"/>
        <w:ind w:firstLine="480"/>
        <w:jc w:val="both"/>
        <w:rPr>
          <w:rFonts w:asciiTheme="minorHAnsi" w:hAnsiTheme="minorHAnsi"/>
          <w:b/>
          <w:sz w:val="22"/>
          <w:szCs w:val="22"/>
        </w:rPr>
      </w:pPr>
      <w:r w:rsidRPr="006768A1">
        <w:rPr>
          <w:rFonts w:asciiTheme="minorHAnsi" w:hAnsiTheme="minorHAnsi"/>
          <w:sz w:val="22"/>
          <w:szCs w:val="22"/>
        </w:rPr>
        <w:t>7.4.</w:t>
      </w:r>
      <w:r w:rsidR="0075664F" w:rsidRPr="006768A1">
        <w:rPr>
          <w:rFonts w:asciiTheme="minorHAnsi" w:hAnsiTheme="minorHAnsi"/>
          <w:sz w:val="22"/>
          <w:szCs w:val="22"/>
        </w:rPr>
        <w:t>6</w:t>
      </w:r>
      <w:r w:rsidRPr="006768A1">
        <w:rPr>
          <w:rFonts w:asciiTheme="minorHAnsi" w:hAnsiTheme="minorHAnsi"/>
          <w:sz w:val="22"/>
          <w:szCs w:val="22"/>
        </w:rPr>
        <w:t xml:space="preserve">. įvertina, ar tiekėjo pasiūlyme nurodyta kaina nėra per didelė ir </w:t>
      </w:r>
      <w:r w:rsidR="003A026A" w:rsidRPr="006768A1">
        <w:rPr>
          <w:rFonts w:asciiTheme="minorHAnsi" w:hAnsiTheme="minorHAnsi"/>
          <w:sz w:val="22"/>
          <w:szCs w:val="22"/>
        </w:rPr>
        <w:t>P</w:t>
      </w:r>
      <w:r w:rsidRPr="006768A1">
        <w:rPr>
          <w:rFonts w:asciiTheme="minorHAnsi" w:hAnsiTheme="minorHAnsi"/>
          <w:sz w:val="22"/>
          <w:szCs w:val="22"/>
        </w:rPr>
        <w:t>erkanč</w:t>
      </w:r>
      <w:r w:rsidR="0075664F" w:rsidRPr="006768A1">
        <w:rPr>
          <w:rFonts w:asciiTheme="minorHAnsi" w:hAnsiTheme="minorHAnsi"/>
          <w:sz w:val="22"/>
          <w:szCs w:val="22"/>
        </w:rPr>
        <w:t>iaja</w:t>
      </w:r>
      <w:r w:rsidR="003A026A" w:rsidRPr="006768A1">
        <w:rPr>
          <w:rFonts w:asciiTheme="minorHAnsi" w:hAnsiTheme="minorHAnsi"/>
          <w:sz w:val="22"/>
          <w:szCs w:val="22"/>
        </w:rPr>
        <w:t>m</w:t>
      </w:r>
      <w:r w:rsidR="0075664F" w:rsidRPr="006768A1">
        <w:rPr>
          <w:rFonts w:asciiTheme="minorHAnsi" w:hAnsiTheme="minorHAnsi"/>
          <w:sz w:val="22"/>
          <w:szCs w:val="22"/>
        </w:rPr>
        <w:t xml:space="preserve"> </w:t>
      </w:r>
      <w:r w:rsidR="003A026A" w:rsidRPr="006768A1">
        <w:rPr>
          <w:rFonts w:asciiTheme="minorHAnsi" w:hAnsiTheme="minorHAnsi"/>
          <w:sz w:val="22"/>
          <w:szCs w:val="22"/>
        </w:rPr>
        <w:t>subjektui</w:t>
      </w:r>
      <w:r w:rsidR="0075664F" w:rsidRPr="006768A1">
        <w:rPr>
          <w:rFonts w:asciiTheme="minorHAnsi" w:hAnsiTheme="minorHAnsi"/>
          <w:sz w:val="22"/>
          <w:szCs w:val="22"/>
        </w:rPr>
        <w:t xml:space="preserve"> nepriimtina. </w:t>
      </w:r>
    </w:p>
    <w:p w14:paraId="193AB3A0" w14:textId="1F86000B" w:rsidR="00EE2BFE" w:rsidRPr="006768A1" w:rsidRDefault="003E7508"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7.4.7</w:t>
      </w:r>
      <w:r w:rsidR="001A175C" w:rsidRPr="006768A1">
        <w:rPr>
          <w:rFonts w:asciiTheme="minorHAnsi" w:hAnsiTheme="minorHAnsi"/>
          <w:sz w:val="22"/>
          <w:szCs w:val="22"/>
        </w:rPr>
        <w:t>. įvertina, ar tiekėjo pasiūlyme nurodyta kaina (jos sudedamosios dalys) neatrodo neįprastai maža.</w:t>
      </w:r>
    </w:p>
    <w:p w14:paraId="7C09B280" w14:textId="1DB623DF" w:rsidR="00EE2BFE" w:rsidRPr="006768A1" w:rsidRDefault="001A175C"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 xml:space="preserve">7.5. </w:t>
      </w:r>
      <w:r w:rsidR="006B031A" w:rsidRPr="006768A1">
        <w:rPr>
          <w:rFonts w:asciiTheme="minorHAnsi" w:hAnsiTheme="minorHAnsi"/>
          <w:sz w:val="22"/>
          <w:szCs w:val="22"/>
        </w:rPr>
        <w:t xml:space="preserve">Jei tiekėjas pateikė netikslius, neišsamius ar klaidingus dokumentus ar duomenis apie atitiktį pirkimo dokumentų reikalavimams arba šių dokumentų ar duomenų trūksta, </w:t>
      </w:r>
      <w:r w:rsidR="007650F2" w:rsidRPr="006768A1">
        <w:rPr>
          <w:rFonts w:asciiTheme="minorHAnsi" w:hAnsiTheme="minorHAnsi"/>
          <w:sz w:val="22"/>
          <w:szCs w:val="22"/>
        </w:rPr>
        <w:t>Perkantysis subjektas</w:t>
      </w:r>
      <w:r w:rsidR="006B031A" w:rsidRPr="006768A1">
        <w:rPr>
          <w:rFonts w:asciiTheme="minorHAnsi" w:hAnsiTheme="minorHAnsi"/>
          <w:sz w:val="22"/>
          <w:szCs w:val="22"/>
        </w:rPr>
        <w:t>, nepažeisdama</w:t>
      </w:r>
      <w:r w:rsidR="007650F2" w:rsidRPr="006768A1">
        <w:rPr>
          <w:rFonts w:asciiTheme="minorHAnsi" w:hAnsiTheme="minorHAnsi"/>
          <w:sz w:val="22"/>
          <w:szCs w:val="22"/>
        </w:rPr>
        <w:t>s</w:t>
      </w:r>
      <w:r w:rsidR="006B031A" w:rsidRPr="006768A1">
        <w:rPr>
          <w:rFonts w:asciiTheme="minorHAnsi" w:hAnsiTheme="minorHAnsi"/>
          <w:sz w:val="22"/>
          <w:szCs w:val="22"/>
        </w:rPr>
        <w:t xml:space="preserve">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Pr="006768A1">
        <w:rPr>
          <w:rFonts w:asciiTheme="minorHAnsi" w:hAnsiTheme="minorHAnsi"/>
          <w:sz w:val="22"/>
          <w:szCs w:val="22"/>
        </w:rPr>
        <w:t>.</w:t>
      </w:r>
    </w:p>
    <w:p w14:paraId="1B11CD3E" w14:textId="6E7EF301" w:rsidR="00EE2BFE" w:rsidRPr="006768A1" w:rsidRDefault="001A175C"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 xml:space="preserve">7.6. </w:t>
      </w:r>
      <w:r w:rsidR="00B06210" w:rsidRPr="006768A1">
        <w:rPr>
          <w:rFonts w:asciiTheme="minorHAnsi" w:hAnsiTheme="minorHAnsi"/>
          <w:sz w:val="22"/>
          <w:szCs w:val="22"/>
        </w:rPr>
        <w:t>Perkan</w:t>
      </w:r>
      <w:r w:rsidR="007650F2" w:rsidRPr="006768A1">
        <w:rPr>
          <w:rFonts w:asciiTheme="minorHAnsi" w:hAnsiTheme="minorHAnsi"/>
          <w:sz w:val="22"/>
          <w:szCs w:val="22"/>
        </w:rPr>
        <w:t>tysis</w:t>
      </w:r>
      <w:r w:rsidR="00B06210" w:rsidRPr="006768A1">
        <w:rPr>
          <w:rFonts w:asciiTheme="minorHAnsi" w:hAnsiTheme="minorHAnsi"/>
          <w:sz w:val="22"/>
          <w:szCs w:val="22"/>
        </w:rPr>
        <w:t xml:space="preserve"> </w:t>
      </w:r>
      <w:r w:rsidR="007650F2" w:rsidRPr="006768A1">
        <w:rPr>
          <w:rFonts w:asciiTheme="minorHAnsi" w:hAnsiTheme="minorHAnsi"/>
          <w:sz w:val="22"/>
          <w:szCs w:val="22"/>
        </w:rPr>
        <w:t>subjektas</w:t>
      </w:r>
      <w:r w:rsidRPr="006768A1">
        <w:rPr>
          <w:rFonts w:asciiTheme="minorHAnsi" w:hAnsiTheme="minorHAnsi"/>
          <w:sz w:val="22"/>
          <w:szCs w:val="22"/>
        </w:rPr>
        <w:t xml:space="preserve">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14FB7701" w14:textId="5EFAE789" w:rsidR="00EE2BFE" w:rsidRPr="006768A1" w:rsidRDefault="001A175C"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 xml:space="preserve">7.7. </w:t>
      </w:r>
      <w:r w:rsidR="00915CE4" w:rsidRPr="006768A1">
        <w:rPr>
          <w:rFonts w:asciiTheme="minorHAnsi" w:hAnsiTheme="minorHAnsi"/>
          <w:sz w:val="22"/>
          <w:szCs w:val="22"/>
        </w:rPr>
        <w:t xml:space="preserve">Jei ekonomiškai naudingiausią pasiūlymą pateikusio tiekėjo pasiūlyme nurodoma prekių kaina atrodo neįprastai maža, </w:t>
      </w:r>
      <w:r w:rsidR="00646DCB" w:rsidRPr="006768A1">
        <w:rPr>
          <w:rFonts w:asciiTheme="minorHAnsi" w:hAnsiTheme="minorHAnsi"/>
          <w:sz w:val="22"/>
          <w:szCs w:val="22"/>
        </w:rPr>
        <w:t>Perkan</w:t>
      </w:r>
      <w:r w:rsidR="007650F2" w:rsidRPr="006768A1">
        <w:rPr>
          <w:rFonts w:asciiTheme="minorHAnsi" w:hAnsiTheme="minorHAnsi"/>
          <w:sz w:val="22"/>
          <w:szCs w:val="22"/>
        </w:rPr>
        <w:t>tysis</w:t>
      </w:r>
      <w:r w:rsidR="00646DCB" w:rsidRPr="006768A1">
        <w:rPr>
          <w:rFonts w:asciiTheme="minorHAnsi" w:hAnsiTheme="minorHAnsi"/>
          <w:sz w:val="22"/>
          <w:szCs w:val="22"/>
        </w:rPr>
        <w:t xml:space="preserve"> </w:t>
      </w:r>
      <w:r w:rsidR="007650F2" w:rsidRPr="006768A1">
        <w:rPr>
          <w:rFonts w:asciiTheme="minorHAnsi" w:hAnsiTheme="minorHAnsi"/>
          <w:sz w:val="22"/>
          <w:szCs w:val="22"/>
        </w:rPr>
        <w:t>subjektas</w:t>
      </w:r>
      <w:r w:rsidR="00646DCB" w:rsidRPr="006768A1">
        <w:rPr>
          <w:rFonts w:asciiTheme="minorHAnsi" w:hAnsiTheme="minorHAnsi"/>
          <w:sz w:val="22"/>
          <w:szCs w:val="22"/>
        </w:rPr>
        <w:t xml:space="preserve"> </w:t>
      </w:r>
      <w:r w:rsidR="00915CE4" w:rsidRPr="006768A1">
        <w:rPr>
          <w:rFonts w:asciiTheme="minorHAnsi" w:hAnsiTheme="minorHAnsi"/>
          <w:sz w:val="22"/>
          <w:szCs w:val="22"/>
        </w:rPr>
        <w:t>praš</w:t>
      </w:r>
      <w:r w:rsidR="00646DCB" w:rsidRPr="006768A1">
        <w:rPr>
          <w:rFonts w:asciiTheme="minorHAnsi" w:hAnsiTheme="minorHAnsi"/>
          <w:sz w:val="22"/>
          <w:szCs w:val="22"/>
        </w:rPr>
        <w:t>ys</w:t>
      </w:r>
      <w:r w:rsidR="00915CE4" w:rsidRPr="006768A1">
        <w:rPr>
          <w:rFonts w:asciiTheme="minorHAnsi" w:hAnsiTheme="minorHAnsi"/>
          <w:sz w:val="22"/>
          <w:szCs w:val="22"/>
        </w:rPr>
        <w:t xml:space="preserve"> pagrįsti neįprastai mažą kainą </w:t>
      </w:r>
      <w:r w:rsidR="007650F2" w:rsidRPr="006768A1">
        <w:rPr>
          <w:rFonts w:asciiTheme="minorHAnsi" w:hAnsiTheme="minorHAnsi"/>
          <w:sz w:val="22"/>
          <w:szCs w:val="22"/>
        </w:rPr>
        <w:t>PĮ 66 straipsnio nustatyta tvarka</w:t>
      </w:r>
      <w:r w:rsidRPr="006768A1">
        <w:rPr>
          <w:rFonts w:asciiTheme="minorHAnsi" w:hAnsiTheme="minorHAnsi"/>
          <w:sz w:val="22"/>
          <w:szCs w:val="22"/>
        </w:rPr>
        <w:t>.</w:t>
      </w:r>
    </w:p>
    <w:p w14:paraId="4A2B650F" w14:textId="65C8AF06" w:rsidR="00B10897" w:rsidRPr="006768A1" w:rsidRDefault="00B10897"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7.</w:t>
      </w:r>
      <w:r w:rsidR="006B031A" w:rsidRPr="006768A1">
        <w:rPr>
          <w:rFonts w:asciiTheme="minorHAnsi" w:hAnsiTheme="minorHAnsi"/>
          <w:sz w:val="22"/>
          <w:szCs w:val="22"/>
        </w:rPr>
        <w:t>8</w:t>
      </w:r>
      <w:r w:rsidRPr="006768A1">
        <w:rPr>
          <w:rFonts w:asciiTheme="minorHAnsi" w:hAnsiTheme="minorHAnsi"/>
          <w:sz w:val="22"/>
          <w:szCs w:val="22"/>
        </w:rPr>
        <w:t>. Perkan</w:t>
      </w:r>
      <w:r w:rsidR="007650F2" w:rsidRPr="006768A1">
        <w:rPr>
          <w:rFonts w:asciiTheme="minorHAnsi" w:hAnsiTheme="minorHAnsi"/>
          <w:sz w:val="22"/>
          <w:szCs w:val="22"/>
        </w:rPr>
        <w:t>tysis</w:t>
      </w:r>
      <w:r w:rsidRPr="006768A1">
        <w:rPr>
          <w:rFonts w:asciiTheme="minorHAnsi" w:hAnsiTheme="minorHAnsi"/>
          <w:sz w:val="22"/>
          <w:szCs w:val="22"/>
        </w:rPr>
        <w:t xml:space="preserve"> </w:t>
      </w:r>
      <w:r w:rsidR="007650F2" w:rsidRPr="006768A1">
        <w:rPr>
          <w:rFonts w:asciiTheme="minorHAnsi" w:hAnsiTheme="minorHAnsi"/>
          <w:sz w:val="22"/>
          <w:szCs w:val="22"/>
        </w:rPr>
        <w:t>subjektas</w:t>
      </w:r>
      <w:r w:rsidRPr="006768A1">
        <w:rPr>
          <w:rFonts w:asciiTheme="minorHAnsi" w:hAnsiTheme="minorHAnsi"/>
          <w:sz w:val="22"/>
          <w:szCs w:val="22"/>
        </w:rPr>
        <w:t xml:space="preserve"> gali nevertinti viso tiekėjo pasiūlymo, jeigu patikrinusi jo dalį nustato, kad pasiūlymas, vadovaujantis jam nustatytais reikalavimais, turi būti atmetamas</w:t>
      </w:r>
      <w:r w:rsidR="00357994" w:rsidRPr="006768A1">
        <w:rPr>
          <w:rFonts w:asciiTheme="minorHAnsi" w:hAnsiTheme="minorHAnsi"/>
          <w:sz w:val="22"/>
          <w:szCs w:val="22"/>
        </w:rPr>
        <w:t>.</w:t>
      </w:r>
    </w:p>
    <w:p w14:paraId="3F1FFBE0" w14:textId="5EEF6A3F" w:rsidR="00EE2BFE" w:rsidRPr="006768A1" w:rsidRDefault="001A175C"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7.</w:t>
      </w:r>
      <w:r w:rsidR="006B031A" w:rsidRPr="006768A1">
        <w:rPr>
          <w:rFonts w:asciiTheme="minorHAnsi" w:hAnsiTheme="minorHAnsi"/>
          <w:sz w:val="22"/>
          <w:szCs w:val="22"/>
        </w:rPr>
        <w:t>9</w:t>
      </w:r>
      <w:r w:rsidRPr="006768A1">
        <w:rPr>
          <w:rFonts w:asciiTheme="minorHAnsi" w:hAnsiTheme="minorHAnsi"/>
          <w:sz w:val="22"/>
          <w:szCs w:val="22"/>
        </w:rPr>
        <w:t xml:space="preserve">. Sudaroma pasiūlymų eilė. Į pasiūlymų eilę </w:t>
      </w:r>
      <w:r w:rsidR="00B10897" w:rsidRPr="006768A1">
        <w:rPr>
          <w:rFonts w:asciiTheme="minorHAnsi" w:hAnsiTheme="minorHAnsi"/>
          <w:sz w:val="22"/>
          <w:szCs w:val="22"/>
        </w:rPr>
        <w:t>traukiami visi, išskyrus atmesti, pasiūlymai</w:t>
      </w:r>
      <w:r w:rsidRPr="006768A1">
        <w:rPr>
          <w:rFonts w:asciiTheme="minorHAnsi" w:hAnsiTheme="minorHAnsi"/>
          <w:sz w:val="22"/>
          <w:szCs w:val="22"/>
        </w:rPr>
        <w:t>.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11A438FF" w14:textId="32A4216B" w:rsidR="00444C0F" w:rsidRPr="006768A1" w:rsidRDefault="00444C0F" w:rsidP="007439C1">
      <w:pPr>
        <w:pBdr>
          <w:top w:val="nil"/>
          <w:left w:val="nil"/>
          <w:bottom w:val="nil"/>
          <w:right w:val="nil"/>
          <w:between w:val="nil"/>
          <w:bar w:val="nil"/>
        </w:pBdr>
        <w:tabs>
          <w:tab w:val="left" w:pos="1276"/>
          <w:tab w:val="left" w:pos="1418"/>
        </w:tabs>
        <w:suppressAutoHyphens/>
        <w:spacing w:after="0" w:line="240" w:lineRule="auto"/>
        <w:ind w:firstLine="426"/>
        <w:jc w:val="both"/>
        <w:rPr>
          <w:rFonts w:cstheme="minorHAnsi"/>
        </w:rPr>
      </w:pPr>
      <w:r w:rsidRPr="006768A1">
        <w:t>7.1</w:t>
      </w:r>
      <w:r w:rsidR="006B031A" w:rsidRPr="006768A1">
        <w:t>0</w:t>
      </w:r>
      <w:r w:rsidRPr="006768A1">
        <w:t>. Nustatom</w:t>
      </w:r>
      <w:r w:rsidR="00FF5368" w:rsidRPr="006768A1">
        <w:t>as</w:t>
      </w:r>
      <w:r w:rsidR="001A175C" w:rsidRPr="006768A1">
        <w:t xml:space="preserve"> pirkimo laimėtoja</w:t>
      </w:r>
      <w:r w:rsidR="00FF5368" w:rsidRPr="006768A1">
        <w:t>s</w:t>
      </w:r>
      <w:r w:rsidR="001A175C" w:rsidRPr="006768A1">
        <w:t xml:space="preserve">. </w:t>
      </w:r>
      <w:r w:rsidR="00B10897" w:rsidRPr="006768A1">
        <w:t xml:space="preserve">Laimėjusiu gali būti nustatytas toks pasiūlymas, kuris atitinka </w:t>
      </w:r>
      <w:r w:rsidR="007650F2" w:rsidRPr="006768A1">
        <w:t>PĮ 58 straipsnio 1 dalyje nustatytas sąlygas</w:t>
      </w:r>
      <w:r w:rsidR="001A175C" w:rsidRPr="006768A1">
        <w:t>.</w:t>
      </w:r>
      <w:r w:rsidRPr="006768A1">
        <w:t xml:space="preserve"> </w:t>
      </w:r>
    </w:p>
    <w:p w14:paraId="4E8175B2" w14:textId="5BD4F1C0" w:rsidR="00EE2BFE" w:rsidRPr="006768A1" w:rsidRDefault="001A175C" w:rsidP="007439C1">
      <w:pPr>
        <w:pStyle w:val="NormalWeb"/>
        <w:spacing w:before="0" w:beforeAutospacing="0" w:after="0" w:afterAutospacing="0"/>
        <w:ind w:firstLine="480"/>
        <w:jc w:val="both"/>
        <w:rPr>
          <w:rFonts w:asciiTheme="minorHAnsi" w:hAnsiTheme="minorHAnsi" w:cstheme="minorBidi"/>
          <w:sz w:val="22"/>
          <w:szCs w:val="22"/>
        </w:rPr>
      </w:pPr>
      <w:r w:rsidRPr="006768A1">
        <w:rPr>
          <w:rFonts w:asciiTheme="minorHAnsi" w:hAnsiTheme="minorHAnsi"/>
          <w:sz w:val="22"/>
          <w:szCs w:val="22"/>
        </w:rPr>
        <w:lastRenderedPageBreak/>
        <w:t>7.1</w:t>
      </w:r>
      <w:r w:rsidR="006B031A" w:rsidRPr="006768A1">
        <w:rPr>
          <w:rFonts w:asciiTheme="minorHAnsi" w:hAnsiTheme="minorHAnsi"/>
          <w:sz w:val="22"/>
          <w:szCs w:val="22"/>
        </w:rPr>
        <w:t>1</w:t>
      </w:r>
      <w:r w:rsidRPr="006768A1">
        <w:rPr>
          <w:rFonts w:asciiTheme="minorHAnsi" w:hAnsiTheme="minorHAnsi"/>
          <w:sz w:val="22"/>
          <w:szCs w:val="22"/>
        </w:rPr>
        <w:t xml:space="preserve">. </w:t>
      </w:r>
      <w:r w:rsidR="00A730AC" w:rsidRPr="006768A1">
        <w:rPr>
          <w:rFonts w:asciiTheme="minorHAnsi" w:hAnsiTheme="minorHAnsi" w:cstheme="minorBidi"/>
          <w:sz w:val="22"/>
          <w:szCs w:val="22"/>
        </w:rPr>
        <w:t>Dalyviai ne vėliau kaip per 3 darbo dienas nuo sprendimo priėmimo raštu informuojami apie procedūros rezultatus, vadovaujantis PĮ 68 straipsnio 1 dalies reikalavimais.</w:t>
      </w:r>
    </w:p>
    <w:p w14:paraId="578D2001" w14:textId="134B361C" w:rsidR="00EE2BFE" w:rsidRPr="006768A1" w:rsidRDefault="001A175C" w:rsidP="007439C1">
      <w:pPr>
        <w:pStyle w:val="NormalWeb"/>
        <w:spacing w:before="0" w:beforeAutospacing="0" w:after="0" w:afterAutospacing="0"/>
        <w:ind w:firstLine="480"/>
        <w:jc w:val="both"/>
        <w:rPr>
          <w:rFonts w:asciiTheme="minorHAnsi" w:hAnsiTheme="minorHAnsi"/>
          <w:sz w:val="22"/>
          <w:szCs w:val="22"/>
        </w:rPr>
      </w:pPr>
      <w:r w:rsidRPr="006768A1">
        <w:rPr>
          <w:rFonts w:asciiTheme="minorHAnsi" w:hAnsiTheme="minorHAnsi"/>
          <w:sz w:val="22"/>
          <w:szCs w:val="22"/>
        </w:rPr>
        <w:t>7.1</w:t>
      </w:r>
      <w:r w:rsidR="006B031A" w:rsidRPr="006768A1">
        <w:rPr>
          <w:rFonts w:asciiTheme="minorHAnsi" w:hAnsiTheme="minorHAnsi"/>
          <w:sz w:val="22"/>
          <w:szCs w:val="22"/>
        </w:rPr>
        <w:t>2</w:t>
      </w:r>
      <w:r w:rsidRPr="006768A1">
        <w:rPr>
          <w:rFonts w:asciiTheme="minorHAnsi" w:hAnsiTheme="minorHAnsi"/>
          <w:sz w:val="22"/>
          <w:szCs w:val="22"/>
        </w:rPr>
        <w:t>. Tiekėjas, kurio pasiūlymas laimėjo, kviečiamas sudaryti pirkimo sutartį.</w:t>
      </w:r>
    </w:p>
    <w:p w14:paraId="2C49F068" w14:textId="77777777" w:rsidR="00EE2BFE" w:rsidRPr="006768A1" w:rsidRDefault="001A175C">
      <w:pPr>
        <w:pStyle w:val="NormalWeb"/>
        <w:jc w:val="center"/>
        <w:rPr>
          <w:rFonts w:asciiTheme="minorHAnsi" w:hAnsiTheme="minorHAnsi"/>
          <w:b/>
          <w:bCs/>
          <w:sz w:val="22"/>
          <w:szCs w:val="22"/>
        </w:rPr>
      </w:pPr>
      <w:r w:rsidRPr="006768A1">
        <w:rPr>
          <w:rFonts w:asciiTheme="minorHAnsi" w:hAnsiTheme="minorHAnsi"/>
          <w:b/>
          <w:bCs/>
          <w:sz w:val="22"/>
          <w:szCs w:val="22"/>
        </w:rPr>
        <w:t>8. KITOS SĄLYGOS IR INFORMACIJA</w:t>
      </w:r>
    </w:p>
    <w:p w14:paraId="2B989B6D" w14:textId="0CE610C8"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8.1. Pirkimo sutarties sudarymo atidėjimo terminas netaikomas</w:t>
      </w:r>
      <w:r w:rsidR="00982ED0" w:rsidRPr="006768A1">
        <w:rPr>
          <w:rFonts w:asciiTheme="minorHAnsi" w:hAnsiTheme="minorHAnsi"/>
          <w:sz w:val="22"/>
          <w:szCs w:val="22"/>
        </w:rPr>
        <w:t>.</w:t>
      </w:r>
    </w:p>
    <w:p w14:paraId="188F6FAE" w14:textId="76597306" w:rsidR="00EE2BFE" w:rsidRPr="006768A1" w:rsidRDefault="00982ED0"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8.2.</w:t>
      </w:r>
      <w:r w:rsidRPr="006768A1">
        <w:t xml:space="preserve"> </w:t>
      </w:r>
      <w:r w:rsidRPr="006768A1">
        <w:rPr>
          <w:rFonts w:asciiTheme="minorHAnsi" w:hAnsiTheme="minorHAnsi"/>
          <w:sz w:val="22"/>
          <w:szCs w:val="22"/>
        </w:rPr>
        <w:t>Perkan</w:t>
      </w:r>
      <w:r w:rsidR="009A1A91" w:rsidRPr="006768A1">
        <w:rPr>
          <w:rFonts w:asciiTheme="minorHAnsi" w:hAnsiTheme="minorHAnsi"/>
          <w:sz w:val="22"/>
          <w:szCs w:val="22"/>
        </w:rPr>
        <w:t>tysis</w:t>
      </w:r>
      <w:r w:rsidRPr="006768A1">
        <w:rPr>
          <w:rFonts w:asciiTheme="minorHAnsi" w:hAnsiTheme="minorHAnsi"/>
          <w:sz w:val="22"/>
          <w:szCs w:val="22"/>
        </w:rPr>
        <w:t xml:space="preserve"> </w:t>
      </w:r>
      <w:r w:rsidR="009A1A91" w:rsidRPr="006768A1">
        <w:rPr>
          <w:rFonts w:asciiTheme="minorHAnsi" w:hAnsiTheme="minorHAnsi"/>
          <w:sz w:val="22"/>
          <w:szCs w:val="22"/>
        </w:rPr>
        <w:t>subjektas</w:t>
      </w:r>
      <w:r w:rsidRPr="006768A1">
        <w:rPr>
          <w:rFonts w:asciiTheme="minorHAnsi" w:hAnsiTheme="minorHAnsi"/>
          <w:sz w:val="22"/>
          <w:szCs w:val="22"/>
        </w:rPr>
        <w:t>, gav</w:t>
      </w:r>
      <w:r w:rsidR="009A1A91" w:rsidRPr="006768A1">
        <w:rPr>
          <w:rFonts w:asciiTheme="minorHAnsi" w:hAnsiTheme="minorHAnsi"/>
          <w:sz w:val="22"/>
          <w:szCs w:val="22"/>
        </w:rPr>
        <w:t>ęs</w:t>
      </w:r>
      <w:r w:rsidRPr="006768A1">
        <w:rPr>
          <w:rFonts w:asciiTheme="minorHAnsi" w:hAnsiTheme="minorHAnsi"/>
          <w:sz w:val="22"/>
          <w:szCs w:val="22"/>
        </w:rPr>
        <w:t xml:space="preserve"> tiekėjo pretenziją, privalo išnagrinėti pretenziją, priimti motyvuotą sprendimą ir apie jį raštu pranešti pretenziją pateikusiam tiekėjui ir suinteresuotiems dalyviams ne vėliau kaip per 6 darbo dienas nuo pretenzijos gavimo dienos. </w:t>
      </w:r>
    </w:p>
    <w:p w14:paraId="51BC19D6" w14:textId="37338AC8"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8.</w:t>
      </w:r>
      <w:r w:rsidR="00982ED0" w:rsidRPr="006768A1">
        <w:rPr>
          <w:rFonts w:asciiTheme="minorHAnsi" w:hAnsiTheme="minorHAnsi"/>
          <w:sz w:val="22"/>
          <w:szCs w:val="22"/>
        </w:rPr>
        <w:t>3</w:t>
      </w:r>
      <w:r w:rsidRPr="006768A1">
        <w:rPr>
          <w:rFonts w:asciiTheme="minorHAnsi" w:hAnsiTheme="minorHAnsi"/>
          <w:sz w:val="22"/>
          <w:szCs w:val="22"/>
        </w:rPr>
        <w:t xml:space="preserve">. </w:t>
      </w:r>
      <w:r w:rsidR="00B06210" w:rsidRPr="006768A1">
        <w:rPr>
          <w:rFonts w:asciiTheme="minorHAnsi" w:hAnsiTheme="minorHAnsi"/>
          <w:sz w:val="22"/>
          <w:szCs w:val="22"/>
        </w:rPr>
        <w:t>Perkan</w:t>
      </w:r>
      <w:r w:rsidR="009A1A91" w:rsidRPr="006768A1">
        <w:rPr>
          <w:rFonts w:asciiTheme="minorHAnsi" w:hAnsiTheme="minorHAnsi"/>
          <w:sz w:val="22"/>
          <w:szCs w:val="22"/>
        </w:rPr>
        <w:t>tysis</w:t>
      </w:r>
      <w:r w:rsidR="00B06210" w:rsidRPr="006768A1">
        <w:rPr>
          <w:rFonts w:asciiTheme="minorHAnsi" w:hAnsiTheme="minorHAnsi"/>
          <w:sz w:val="22"/>
          <w:szCs w:val="22"/>
        </w:rPr>
        <w:t xml:space="preserve"> </w:t>
      </w:r>
      <w:r w:rsidR="009A1A91" w:rsidRPr="006768A1">
        <w:rPr>
          <w:rFonts w:asciiTheme="minorHAnsi" w:hAnsiTheme="minorHAnsi"/>
          <w:sz w:val="22"/>
          <w:szCs w:val="22"/>
        </w:rPr>
        <w:t>subjektas</w:t>
      </w:r>
      <w:r w:rsidRPr="006768A1">
        <w:rPr>
          <w:rFonts w:asciiTheme="minorHAnsi" w:hAnsiTheme="minorHAnsi"/>
          <w:sz w:val="22"/>
          <w:szCs w:val="22"/>
        </w:rPr>
        <w:t xml:space="preserve">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9A1A91" w:rsidRPr="006768A1">
        <w:rPr>
          <w:rFonts w:asciiTheme="minorHAnsi" w:hAnsiTheme="minorHAnsi"/>
          <w:sz w:val="22"/>
          <w:szCs w:val="22"/>
        </w:rPr>
        <w:t>PĮ 29 straipsnio 1 dalyje nustatyti principai ir atitinkamos padėties negalima ištaisyti.</w:t>
      </w:r>
      <w:r w:rsidRPr="006768A1">
        <w:rPr>
          <w:rFonts w:asciiTheme="minorHAnsi" w:hAnsiTheme="minorHAnsi"/>
          <w:sz w:val="22"/>
          <w:szCs w:val="22"/>
        </w:rPr>
        <w:t>.</w:t>
      </w:r>
    </w:p>
    <w:p w14:paraId="3838065A" w14:textId="7A614BB4" w:rsidR="00EE2BFE" w:rsidRPr="006768A1" w:rsidRDefault="001A175C" w:rsidP="007439C1">
      <w:pPr>
        <w:pStyle w:val="NormalWeb"/>
        <w:spacing w:before="0" w:beforeAutospacing="0" w:after="0" w:afterAutospacing="0"/>
        <w:ind w:firstLine="482"/>
        <w:jc w:val="both"/>
        <w:rPr>
          <w:rFonts w:asciiTheme="minorHAnsi" w:hAnsiTheme="minorHAnsi"/>
          <w:sz w:val="22"/>
          <w:szCs w:val="22"/>
        </w:rPr>
      </w:pPr>
      <w:r w:rsidRPr="006768A1">
        <w:rPr>
          <w:rFonts w:asciiTheme="minorHAnsi" w:hAnsiTheme="minorHAnsi"/>
          <w:sz w:val="22"/>
          <w:szCs w:val="22"/>
        </w:rPr>
        <w:t>8.</w:t>
      </w:r>
      <w:r w:rsidR="00982ED0" w:rsidRPr="006768A1">
        <w:rPr>
          <w:rFonts w:asciiTheme="minorHAnsi" w:hAnsiTheme="minorHAnsi"/>
          <w:sz w:val="22"/>
          <w:szCs w:val="22"/>
        </w:rPr>
        <w:t>4</w:t>
      </w:r>
      <w:r w:rsidRPr="006768A1">
        <w:rPr>
          <w:rFonts w:asciiTheme="minorHAnsi" w:hAnsiTheme="minorHAnsi"/>
          <w:sz w:val="22"/>
          <w:szCs w:val="22"/>
        </w:rPr>
        <w:t>. Ginčai dėl pirkimo nagrinėjami, žala tiekėjui atlyginama, pirkimo (preliminarioji) sutartis pripažįstama negaliojančia bei alternatyvios sankcijos taikomos vadovaujantis PĮ VII skyriaus nuostatomis.</w:t>
      </w:r>
    </w:p>
    <w:p w14:paraId="58587BD7" w14:textId="73F893A9" w:rsidR="00EE2BFE" w:rsidRPr="006768A1" w:rsidRDefault="00C742B0">
      <w:pPr>
        <w:pStyle w:val="NormalWeb"/>
        <w:jc w:val="center"/>
        <w:rPr>
          <w:rFonts w:asciiTheme="minorHAnsi" w:hAnsiTheme="minorHAnsi"/>
          <w:b/>
          <w:bCs/>
          <w:sz w:val="22"/>
          <w:szCs w:val="22"/>
        </w:rPr>
      </w:pPr>
      <w:r w:rsidRPr="006768A1">
        <w:rPr>
          <w:rFonts w:asciiTheme="minorHAnsi" w:hAnsiTheme="minorHAnsi"/>
          <w:b/>
          <w:bCs/>
          <w:sz w:val="22"/>
          <w:szCs w:val="22"/>
        </w:rPr>
        <w:t xml:space="preserve">9. PIRKIMO </w:t>
      </w:r>
      <w:r w:rsidR="001A175C" w:rsidRPr="006768A1">
        <w:rPr>
          <w:rFonts w:asciiTheme="minorHAnsi" w:hAnsiTheme="minorHAnsi"/>
          <w:b/>
          <w:bCs/>
          <w:sz w:val="22"/>
          <w:szCs w:val="22"/>
        </w:rPr>
        <w:t>SUTARTIES SĄLYGOS</w:t>
      </w:r>
    </w:p>
    <w:p w14:paraId="3369C367" w14:textId="6EB04212" w:rsidR="00C178B1" w:rsidRPr="00D34FE2" w:rsidRDefault="001A175C" w:rsidP="00446539">
      <w:pPr>
        <w:tabs>
          <w:tab w:val="left" w:pos="567"/>
        </w:tabs>
        <w:spacing w:after="0" w:line="276" w:lineRule="auto"/>
        <w:ind w:firstLine="567"/>
        <w:contextualSpacing/>
        <w:jc w:val="both"/>
      </w:pPr>
      <w:r w:rsidRPr="006768A1">
        <w:t xml:space="preserve">9.1. </w:t>
      </w:r>
      <w:r w:rsidR="007C5706" w:rsidRPr="006768A1">
        <w:t xml:space="preserve">Sutarties </w:t>
      </w:r>
      <w:r w:rsidR="003E7508" w:rsidRPr="006768A1">
        <w:t>pagrindinės sąlygos</w:t>
      </w:r>
      <w:r w:rsidR="007C5706" w:rsidRPr="006768A1">
        <w:t xml:space="preserve"> </w:t>
      </w:r>
      <w:r w:rsidR="003E7508" w:rsidRPr="006768A1">
        <w:t>pateikto</w:t>
      </w:r>
      <w:r w:rsidR="008B344C" w:rsidRPr="006768A1">
        <w:t>s</w:t>
      </w:r>
      <w:r w:rsidR="00F63BD1" w:rsidRPr="006768A1">
        <w:t xml:space="preserve"> </w:t>
      </w:r>
      <w:r w:rsidR="00444C0F" w:rsidRPr="006768A1">
        <w:t>4</w:t>
      </w:r>
      <w:r w:rsidR="008B344C" w:rsidRPr="006768A1">
        <w:t xml:space="preserve"> </w:t>
      </w:r>
      <w:r w:rsidR="00F63BD1" w:rsidRPr="006768A1">
        <w:t>priede</w:t>
      </w:r>
      <w:r w:rsidR="008B344C" w:rsidRPr="006768A1">
        <w:t>.</w:t>
      </w:r>
      <w:r w:rsidR="00F63BD1" w:rsidRPr="006768A1">
        <w:t xml:space="preserve"> </w:t>
      </w:r>
    </w:p>
    <w:sectPr w:rsidR="00C178B1" w:rsidRPr="00D34FE2" w:rsidSect="0077494D">
      <w:pgSz w:w="12240" w:h="15840"/>
      <w:pgMar w:top="1134" w:right="397"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93C3A" w14:textId="77777777" w:rsidR="00144C23" w:rsidRPr="006768A1" w:rsidRDefault="00144C23" w:rsidP="003E702C">
      <w:pPr>
        <w:spacing w:after="0" w:line="240" w:lineRule="auto"/>
      </w:pPr>
      <w:r w:rsidRPr="006768A1">
        <w:separator/>
      </w:r>
    </w:p>
  </w:endnote>
  <w:endnote w:type="continuationSeparator" w:id="0">
    <w:p w14:paraId="1942504E" w14:textId="77777777" w:rsidR="00144C23" w:rsidRPr="006768A1" w:rsidRDefault="00144C23" w:rsidP="003E702C">
      <w:pPr>
        <w:spacing w:after="0" w:line="240" w:lineRule="auto"/>
      </w:pPr>
      <w:r w:rsidRPr="006768A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23942" w14:textId="77777777" w:rsidR="00144C23" w:rsidRPr="006768A1" w:rsidRDefault="00144C23" w:rsidP="003E702C">
      <w:pPr>
        <w:spacing w:after="0" w:line="240" w:lineRule="auto"/>
      </w:pPr>
      <w:r w:rsidRPr="006768A1">
        <w:separator/>
      </w:r>
    </w:p>
  </w:footnote>
  <w:footnote w:type="continuationSeparator" w:id="0">
    <w:p w14:paraId="3BFC8F9C" w14:textId="77777777" w:rsidR="00144C23" w:rsidRPr="006768A1" w:rsidRDefault="00144C23" w:rsidP="003E702C">
      <w:pPr>
        <w:spacing w:after="0" w:line="240" w:lineRule="auto"/>
      </w:pPr>
      <w:r w:rsidRPr="006768A1">
        <w:continuationSeparator/>
      </w:r>
    </w:p>
  </w:footnote>
  <w:footnote w:id="1">
    <w:p w14:paraId="6D388221" w14:textId="77777777" w:rsidR="003E702C" w:rsidRPr="009C6F6E" w:rsidRDefault="003E702C" w:rsidP="003E702C">
      <w:pPr>
        <w:pStyle w:val="FootnoteText"/>
        <w:ind w:right="77"/>
        <w:jc w:val="both"/>
        <w:rPr>
          <w:rFonts w:ascii="Calibri" w:hAnsi="Calibri" w:cs="Calibri"/>
        </w:rPr>
      </w:pPr>
      <w:r w:rsidRPr="006768A1">
        <w:rPr>
          <w:rStyle w:val="FootnoteReference"/>
          <w:rFonts w:ascii="Calibri" w:hAnsi="Calibri" w:cs="Calibri"/>
        </w:rPr>
        <w:footnoteRef/>
      </w:r>
      <w:r w:rsidRPr="006768A1">
        <w:rPr>
          <w:rFonts w:ascii="Calibri" w:hAnsi="Calibri" w:cs="Calibri"/>
        </w:rPr>
        <w:t xml:space="preserve"> </w:t>
      </w:r>
      <w:r w:rsidRPr="006768A1">
        <w:rPr>
          <w:rFonts w:ascii="Calibri" w:hAnsi="Calibri" w:cs="Calibri"/>
          <w:color w:val="595959"/>
        </w:rPr>
        <w:t xml:space="preserve">Rusijos Federacijoje, Baltarusijos Respublikoje, Kinijos Liaudies Respublikoje, netaikoma Atskirajai Taivano, </w:t>
      </w:r>
      <w:proofErr w:type="spellStart"/>
      <w:r w:rsidRPr="006768A1">
        <w:rPr>
          <w:rFonts w:ascii="Calibri" w:hAnsi="Calibri" w:cs="Calibri"/>
          <w:color w:val="595959"/>
        </w:rPr>
        <w:t>Penghu</w:t>
      </w:r>
      <w:proofErr w:type="spellEnd"/>
      <w:r w:rsidRPr="006768A1">
        <w:rPr>
          <w:rFonts w:ascii="Calibri" w:hAnsi="Calibri" w:cs="Calibri"/>
          <w:color w:val="595959"/>
        </w:rPr>
        <w:t xml:space="preserve">, </w:t>
      </w:r>
      <w:proofErr w:type="spellStart"/>
      <w:r w:rsidRPr="006768A1">
        <w:rPr>
          <w:rFonts w:ascii="Calibri" w:hAnsi="Calibri" w:cs="Calibri"/>
          <w:color w:val="595959"/>
        </w:rPr>
        <w:t>Kinmeno</w:t>
      </w:r>
      <w:proofErr w:type="spellEnd"/>
      <w:r w:rsidRPr="006768A1">
        <w:rPr>
          <w:rFonts w:ascii="Calibri" w:hAnsi="Calibri" w:cs="Calibri"/>
          <w:color w:val="595959"/>
        </w:rPr>
        <w:t xml:space="preserve"> ir </w:t>
      </w:r>
      <w:proofErr w:type="spellStart"/>
      <w:r w:rsidRPr="006768A1">
        <w:rPr>
          <w:rFonts w:ascii="Calibri" w:hAnsi="Calibri" w:cs="Calibri"/>
          <w:color w:val="595959"/>
        </w:rPr>
        <w:t>Madzu</w:t>
      </w:r>
      <w:proofErr w:type="spellEnd"/>
      <w:r w:rsidRPr="006768A1">
        <w:rPr>
          <w:rFonts w:ascii="Calibri" w:hAnsi="Calibri" w:cs="Calibri"/>
          <w:color w:val="595959"/>
        </w:rPr>
        <w:t xml:space="preserve"> muitų teritorijai,  Ukrainos teritorijos dalyje – aneksuotame Kryme, Moldovos Respublikos vyriausybės nekontroliuojamos </w:t>
      </w:r>
      <w:proofErr w:type="spellStart"/>
      <w:r w:rsidRPr="006768A1">
        <w:rPr>
          <w:rFonts w:ascii="Calibri" w:hAnsi="Calibri" w:cs="Calibri"/>
          <w:color w:val="595959"/>
        </w:rPr>
        <w:t>Padniestrės</w:t>
      </w:r>
      <w:proofErr w:type="spellEnd"/>
      <w:r w:rsidRPr="006768A1">
        <w:rPr>
          <w:rFonts w:ascii="Calibri" w:hAnsi="Calibri" w:cs="Calibri"/>
          <w:color w:val="595959"/>
        </w:rPr>
        <w:t xml:space="preserve"> teritorijoje, </w:t>
      </w:r>
      <w:proofErr w:type="spellStart"/>
      <w:r w:rsidRPr="006768A1">
        <w:rPr>
          <w:rFonts w:ascii="Calibri" w:hAnsi="Calibri" w:cs="Calibri"/>
          <w:color w:val="595959"/>
        </w:rPr>
        <w:t>Sakartvelo</w:t>
      </w:r>
      <w:proofErr w:type="spellEnd"/>
      <w:r w:rsidRPr="006768A1">
        <w:rPr>
          <w:rFonts w:ascii="Calibri" w:hAnsi="Calibri" w:cs="Calibri"/>
          <w:color w:val="595959"/>
        </w:rPr>
        <w:t xml:space="preserve"> vyriausybės nekontroliuojamoje Abchazijos ir Pietų Osetijos teritorijoje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9139A"/>
    <w:multiLevelType w:val="hybridMultilevel"/>
    <w:tmpl w:val="8374A150"/>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91738D"/>
    <w:multiLevelType w:val="multilevel"/>
    <w:tmpl w:val="D06EC278"/>
    <w:lvl w:ilvl="0">
      <w:start w:val="1"/>
      <w:numFmt w:val="decimal"/>
      <w:lvlText w:val="%1."/>
      <w:lvlJc w:val="left"/>
      <w:pPr>
        <w:tabs>
          <w:tab w:val="num" w:pos="375"/>
        </w:tabs>
        <w:ind w:left="375" w:hanging="375"/>
      </w:pPr>
      <w:rPr>
        <w:rFonts w:ascii="Times New Roman" w:hAnsi="Times New Roman" w:cs="Times New Roman" w:hint="default"/>
        <w:b w:val="0"/>
        <w:color w:val="auto"/>
        <w:sz w:val="24"/>
        <w:szCs w:val="24"/>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240C0A09"/>
    <w:multiLevelType w:val="multilevel"/>
    <w:tmpl w:val="0D9EC876"/>
    <w:lvl w:ilvl="0">
      <w:start w:val="1"/>
      <w:numFmt w:val="decimal"/>
      <w:lvlText w:val="%1."/>
      <w:lvlJc w:val="left"/>
      <w:pPr>
        <w:ind w:left="720" w:hanging="360"/>
      </w:pPr>
    </w:lvl>
    <w:lvl w:ilvl="1">
      <w:start w:val="7"/>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 w15:restartNumberingAfterBreak="0">
    <w:nsid w:val="2B9B1F72"/>
    <w:multiLevelType w:val="hybridMultilevel"/>
    <w:tmpl w:val="B6D47F0E"/>
    <w:lvl w:ilvl="0" w:tplc="8674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D22EC3"/>
    <w:multiLevelType w:val="multilevel"/>
    <w:tmpl w:val="B7C0DBC0"/>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E8845FB"/>
    <w:multiLevelType w:val="hybridMultilevel"/>
    <w:tmpl w:val="E224056C"/>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A83851"/>
    <w:multiLevelType w:val="hybridMultilevel"/>
    <w:tmpl w:val="026EB2CE"/>
    <w:lvl w:ilvl="0" w:tplc="DAD24FAC">
      <w:start w:val="1"/>
      <w:numFmt w:val="decimal"/>
      <w:lvlText w:val="%1)"/>
      <w:lvlJc w:val="left"/>
      <w:pPr>
        <w:ind w:left="354" w:hanging="39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7" w15:restartNumberingAfterBreak="0">
    <w:nsid w:val="3C293C42"/>
    <w:multiLevelType w:val="hybridMultilevel"/>
    <w:tmpl w:val="095A3BD2"/>
    <w:lvl w:ilvl="0" w:tplc="4BBE4DEC">
      <w:start w:val="1"/>
      <w:numFmt w:val="decimal"/>
      <w:lvlText w:val="%1"/>
      <w:lvlJc w:val="left"/>
      <w:pPr>
        <w:ind w:left="928" w:hanging="360"/>
      </w:pPr>
      <w:rPr>
        <w:rFonts w:asciiTheme="minorHAnsi" w:eastAsiaTheme="minorEastAsia" w:hAnsiTheme="minorHAnsi" w:cs="Times New Roman"/>
        <w:color w:val="auto"/>
        <w:sz w:val="22"/>
      </w:rPr>
    </w:lvl>
    <w:lvl w:ilvl="1" w:tplc="04270019" w:tentative="1">
      <w:start w:val="1"/>
      <w:numFmt w:val="lowerLetter"/>
      <w:lvlText w:val="%2."/>
      <w:lvlJc w:val="left"/>
      <w:pPr>
        <w:ind w:left="1562" w:hanging="360"/>
      </w:pPr>
    </w:lvl>
    <w:lvl w:ilvl="2" w:tplc="0427001B" w:tentative="1">
      <w:start w:val="1"/>
      <w:numFmt w:val="lowerRoman"/>
      <w:lvlText w:val="%3."/>
      <w:lvlJc w:val="right"/>
      <w:pPr>
        <w:ind w:left="2282" w:hanging="180"/>
      </w:pPr>
    </w:lvl>
    <w:lvl w:ilvl="3" w:tplc="0427000F" w:tentative="1">
      <w:start w:val="1"/>
      <w:numFmt w:val="decimal"/>
      <w:lvlText w:val="%4."/>
      <w:lvlJc w:val="left"/>
      <w:pPr>
        <w:ind w:left="3002" w:hanging="360"/>
      </w:pPr>
    </w:lvl>
    <w:lvl w:ilvl="4" w:tplc="04270019" w:tentative="1">
      <w:start w:val="1"/>
      <w:numFmt w:val="lowerLetter"/>
      <w:lvlText w:val="%5."/>
      <w:lvlJc w:val="left"/>
      <w:pPr>
        <w:ind w:left="3722" w:hanging="360"/>
      </w:pPr>
    </w:lvl>
    <w:lvl w:ilvl="5" w:tplc="0427001B" w:tentative="1">
      <w:start w:val="1"/>
      <w:numFmt w:val="lowerRoman"/>
      <w:lvlText w:val="%6."/>
      <w:lvlJc w:val="right"/>
      <w:pPr>
        <w:ind w:left="4442" w:hanging="180"/>
      </w:pPr>
    </w:lvl>
    <w:lvl w:ilvl="6" w:tplc="0427000F" w:tentative="1">
      <w:start w:val="1"/>
      <w:numFmt w:val="decimal"/>
      <w:lvlText w:val="%7."/>
      <w:lvlJc w:val="left"/>
      <w:pPr>
        <w:ind w:left="5162" w:hanging="360"/>
      </w:pPr>
    </w:lvl>
    <w:lvl w:ilvl="7" w:tplc="04270019" w:tentative="1">
      <w:start w:val="1"/>
      <w:numFmt w:val="lowerLetter"/>
      <w:lvlText w:val="%8."/>
      <w:lvlJc w:val="left"/>
      <w:pPr>
        <w:ind w:left="5882" w:hanging="360"/>
      </w:pPr>
    </w:lvl>
    <w:lvl w:ilvl="8" w:tplc="0427001B" w:tentative="1">
      <w:start w:val="1"/>
      <w:numFmt w:val="lowerRoman"/>
      <w:lvlText w:val="%9."/>
      <w:lvlJc w:val="right"/>
      <w:pPr>
        <w:ind w:left="6602" w:hanging="180"/>
      </w:pPr>
    </w:lvl>
  </w:abstractNum>
  <w:abstractNum w:abstractNumId="8" w15:restartNumberingAfterBreak="0">
    <w:nsid w:val="4AD47468"/>
    <w:multiLevelType w:val="hybridMultilevel"/>
    <w:tmpl w:val="BDA86C3E"/>
    <w:lvl w:ilvl="0" w:tplc="0EFADB26">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786F13"/>
    <w:multiLevelType w:val="multilevel"/>
    <w:tmpl w:val="17CC4BFA"/>
    <w:lvl w:ilvl="0">
      <w:start w:val="2"/>
      <w:numFmt w:val="decimal"/>
      <w:lvlText w:val="%1."/>
      <w:lvlJc w:val="left"/>
      <w:pPr>
        <w:ind w:left="360" w:hanging="360"/>
      </w:pPr>
      <w:rPr>
        <w:rFonts w:eastAsia="Times New Roman" w:cs="Arial" w:hint="default"/>
        <w:color w:val="auto"/>
      </w:rPr>
    </w:lvl>
    <w:lvl w:ilvl="1">
      <w:start w:val="8"/>
      <w:numFmt w:val="decimal"/>
      <w:lvlText w:val="%1.%2."/>
      <w:lvlJc w:val="left"/>
      <w:pPr>
        <w:ind w:left="360" w:hanging="360"/>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10" w15:restartNumberingAfterBreak="0">
    <w:nsid w:val="5E220E64"/>
    <w:multiLevelType w:val="multilevel"/>
    <w:tmpl w:val="8592C9F8"/>
    <w:lvl w:ilvl="0">
      <w:start w:val="3"/>
      <w:numFmt w:val="decimal"/>
      <w:lvlText w:val="%1."/>
      <w:lvlJc w:val="left"/>
      <w:pPr>
        <w:ind w:left="360" w:hanging="360"/>
      </w:pPr>
      <w:rPr>
        <w:b/>
      </w:rPr>
    </w:lvl>
    <w:lvl w:ilvl="1">
      <w:start w:val="1"/>
      <w:numFmt w:val="decimal"/>
      <w:lvlText w:val="%1.%2."/>
      <w:lvlJc w:val="left"/>
      <w:pPr>
        <w:ind w:left="928" w:hanging="360"/>
      </w:pPr>
      <w:rPr>
        <w:b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63DA6152"/>
    <w:multiLevelType w:val="multilevel"/>
    <w:tmpl w:val="AC9A0DD6"/>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F72320D"/>
    <w:multiLevelType w:val="multilevel"/>
    <w:tmpl w:val="6DDAC3EA"/>
    <w:lvl w:ilvl="0">
      <w:start w:val="1"/>
      <w:numFmt w:val="decimal"/>
      <w:lvlText w:val="%1."/>
      <w:lvlJc w:val="left"/>
      <w:pPr>
        <w:ind w:left="720" w:hanging="360"/>
      </w:pPr>
      <w:rPr>
        <w:rFonts w:asciiTheme="minorHAnsi" w:eastAsia="Times New Roman" w:hAnsiTheme="minorHAnsi" w:cs="Times New Roman"/>
        <w:b w:val="0"/>
        <w:color w:val="auto"/>
      </w:rPr>
    </w:lvl>
    <w:lvl w:ilvl="1">
      <w:start w:val="1"/>
      <w:numFmt w:val="decimal"/>
      <w:isLgl/>
      <w:lvlText w:val="%1.%2."/>
      <w:lvlJc w:val="left"/>
      <w:pPr>
        <w:ind w:left="720" w:hanging="360"/>
      </w:pPr>
      <w:rPr>
        <w:rFonts w:ascii="Calibri" w:hAnsi="Calibri" w:cs="Calibri" w:hint="default"/>
        <w:b w:val="0"/>
        <w:color w:val="auto"/>
        <w:sz w:val="22"/>
      </w:rPr>
    </w:lvl>
    <w:lvl w:ilvl="2">
      <w:start w:val="1"/>
      <w:numFmt w:val="decimal"/>
      <w:isLgl/>
      <w:lvlText w:val="%1.%2.%3."/>
      <w:lvlJc w:val="left"/>
      <w:pPr>
        <w:ind w:left="1080" w:hanging="720"/>
      </w:pPr>
      <w:rPr>
        <w:rFonts w:ascii="Calibri" w:hAnsi="Calibri" w:cs="Calibri" w:hint="default"/>
        <w:b/>
        <w:color w:val="auto"/>
        <w:sz w:val="22"/>
      </w:rPr>
    </w:lvl>
    <w:lvl w:ilvl="3">
      <w:start w:val="1"/>
      <w:numFmt w:val="decimal"/>
      <w:isLgl/>
      <w:lvlText w:val="%1.%2.%3.%4."/>
      <w:lvlJc w:val="left"/>
      <w:pPr>
        <w:ind w:left="1080" w:hanging="720"/>
      </w:pPr>
      <w:rPr>
        <w:rFonts w:ascii="Calibri" w:hAnsi="Calibri" w:cs="Calibri" w:hint="default"/>
        <w:b/>
        <w:color w:val="auto"/>
        <w:sz w:val="22"/>
      </w:rPr>
    </w:lvl>
    <w:lvl w:ilvl="4">
      <w:start w:val="1"/>
      <w:numFmt w:val="decimal"/>
      <w:isLgl/>
      <w:lvlText w:val="%1.%2.%3.%4.%5."/>
      <w:lvlJc w:val="left"/>
      <w:pPr>
        <w:ind w:left="1440" w:hanging="1080"/>
      </w:pPr>
      <w:rPr>
        <w:rFonts w:ascii="Calibri" w:hAnsi="Calibri" w:cs="Calibri" w:hint="default"/>
        <w:b/>
        <w:color w:val="auto"/>
        <w:sz w:val="22"/>
      </w:rPr>
    </w:lvl>
    <w:lvl w:ilvl="5">
      <w:start w:val="1"/>
      <w:numFmt w:val="decimal"/>
      <w:isLgl/>
      <w:lvlText w:val="%1.%2.%3.%4.%5.%6."/>
      <w:lvlJc w:val="left"/>
      <w:pPr>
        <w:ind w:left="1440" w:hanging="1080"/>
      </w:pPr>
      <w:rPr>
        <w:rFonts w:ascii="Calibri" w:hAnsi="Calibri" w:cs="Calibri" w:hint="default"/>
        <w:b/>
        <w:color w:val="auto"/>
        <w:sz w:val="22"/>
      </w:rPr>
    </w:lvl>
    <w:lvl w:ilvl="6">
      <w:start w:val="1"/>
      <w:numFmt w:val="decimal"/>
      <w:isLgl/>
      <w:lvlText w:val="%1.%2.%3.%4.%5.%6.%7."/>
      <w:lvlJc w:val="left"/>
      <w:pPr>
        <w:ind w:left="1800" w:hanging="1440"/>
      </w:pPr>
      <w:rPr>
        <w:rFonts w:ascii="Calibri" w:hAnsi="Calibri" w:cs="Calibri" w:hint="default"/>
        <w:b/>
        <w:color w:val="auto"/>
        <w:sz w:val="22"/>
      </w:rPr>
    </w:lvl>
    <w:lvl w:ilvl="7">
      <w:start w:val="1"/>
      <w:numFmt w:val="decimal"/>
      <w:isLgl/>
      <w:lvlText w:val="%1.%2.%3.%4.%5.%6.%7.%8."/>
      <w:lvlJc w:val="left"/>
      <w:pPr>
        <w:ind w:left="1800" w:hanging="1440"/>
      </w:pPr>
      <w:rPr>
        <w:rFonts w:ascii="Calibri" w:hAnsi="Calibri" w:cs="Calibri" w:hint="default"/>
        <w:b/>
        <w:color w:val="auto"/>
        <w:sz w:val="22"/>
      </w:rPr>
    </w:lvl>
    <w:lvl w:ilvl="8">
      <w:start w:val="1"/>
      <w:numFmt w:val="decimal"/>
      <w:isLgl/>
      <w:lvlText w:val="%1.%2.%3.%4.%5.%6.%7.%8.%9."/>
      <w:lvlJc w:val="left"/>
      <w:pPr>
        <w:ind w:left="2160" w:hanging="1800"/>
      </w:pPr>
      <w:rPr>
        <w:rFonts w:ascii="Calibri" w:hAnsi="Calibri" w:cs="Calibri" w:hint="default"/>
        <w:b/>
        <w:color w:val="auto"/>
        <w:sz w:val="22"/>
      </w:rPr>
    </w:lvl>
  </w:abstractNum>
  <w:abstractNum w:abstractNumId="13" w15:restartNumberingAfterBreak="0">
    <w:nsid w:val="71A21315"/>
    <w:multiLevelType w:val="hybridMultilevel"/>
    <w:tmpl w:val="835CE102"/>
    <w:lvl w:ilvl="0" w:tplc="BBDEAB4A">
      <w:start w:val="9"/>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022B42"/>
    <w:multiLevelType w:val="multilevel"/>
    <w:tmpl w:val="6E505D3A"/>
    <w:lvl w:ilvl="0">
      <w:start w:val="11"/>
      <w:numFmt w:val="decimal"/>
      <w:lvlText w:val="%1."/>
      <w:lvlJc w:val="left"/>
      <w:pPr>
        <w:ind w:left="480" w:hanging="480"/>
      </w:pPr>
      <w:rPr>
        <w:rFonts w:hint="default"/>
        <w:color w:val="auto"/>
      </w:rPr>
    </w:lvl>
    <w:lvl w:ilvl="1">
      <w:start w:val="3"/>
      <w:numFmt w:val="decimal"/>
      <w:lvlText w:val="%1.%2."/>
      <w:lvlJc w:val="left"/>
      <w:pPr>
        <w:ind w:left="2465" w:hanging="480"/>
      </w:pPr>
      <w:rPr>
        <w:rFonts w:hint="default"/>
        <w:color w:val="auto"/>
      </w:rPr>
    </w:lvl>
    <w:lvl w:ilvl="2">
      <w:start w:val="1"/>
      <w:numFmt w:val="decimal"/>
      <w:lvlText w:val="%1.%2.%3."/>
      <w:lvlJc w:val="left"/>
      <w:pPr>
        <w:ind w:left="4690" w:hanging="720"/>
      </w:pPr>
      <w:rPr>
        <w:rFonts w:hint="default"/>
        <w:color w:val="auto"/>
      </w:rPr>
    </w:lvl>
    <w:lvl w:ilvl="3">
      <w:start w:val="1"/>
      <w:numFmt w:val="decimal"/>
      <w:lvlText w:val="%1.%2.%3.%4."/>
      <w:lvlJc w:val="left"/>
      <w:pPr>
        <w:ind w:left="6675" w:hanging="720"/>
      </w:pPr>
      <w:rPr>
        <w:rFonts w:hint="default"/>
        <w:color w:val="auto"/>
      </w:rPr>
    </w:lvl>
    <w:lvl w:ilvl="4">
      <w:start w:val="1"/>
      <w:numFmt w:val="decimal"/>
      <w:lvlText w:val="%1.%2.%3.%4.%5."/>
      <w:lvlJc w:val="left"/>
      <w:pPr>
        <w:ind w:left="9020" w:hanging="1080"/>
      </w:pPr>
      <w:rPr>
        <w:rFonts w:hint="default"/>
        <w:color w:val="auto"/>
      </w:rPr>
    </w:lvl>
    <w:lvl w:ilvl="5">
      <w:start w:val="1"/>
      <w:numFmt w:val="decimal"/>
      <w:lvlText w:val="%1.%2.%3.%4.%5.%6."/>
      <w:lvlJc w:val="left"/>
      <w:pPr>
        <w:ind w:left="11005" w:hanging="1080"/>
      </w:pPr>
      <w:rPr>
        <w:rFonts w:hint="default"/>
        <w:color w:val="auto"/>
      </w:rPr>
    </w:lvl>
    <w:lvl w:ilvl="6">
      <w:start w:val="1"/>
      <w:numFmt w:val="decimal"/>
      <w:lvlText w:val="%1.%2.%3.%4.%5.%6.%7."/>
      <w:lvlJc w:val="left"/>
      <w:pPr>
        <w:ind w:left="13350" w:hanging="1440"/>
      </w:pPr>
      <w:rPr>
        <w:rFonts w:hint="default"/>
        <w:color w:val="auto"/>
      </w:rPr>
    </w:lvl>
    <w:lvl w:ilvl="7">
      <w:start w:val="1"/>
      <w:numFmt w:val="decimal"/>
      <w:lvlText w:val="%1.%2.%3.%4.%5.%6.%7.%8."/>
      <w:lvlJc w:val="left"/>
      <w:pPr>
        <w:ind w:left="15335" w:hanging="1440"/>
      </w:pPr>
      <w:rPr>
        <w:rFonts w:hint="default"/>
        <w:color w:val="auto"/>
      </w:rPr>
    </w:lvl>
    <w:lvl w:ilvl="8">
      <w:start w:val="1"/>
      <w:numFmt w:val="decimal"/>
      <w:lvlText w:val="%1.%2.%3.%4.%5.%6.%7.%8.%9."/>
      <w:lvlJc w:val="left"/>
      <w:pPr>
        <w:ind w:left="17680" w:hanging="1800"/>
      </w:pPr>
      <w:rPr>
        <w:rFonts w:hint="default"/>
        <w:color w:val="auto"/>
      </w:rPr>
    </w:lvl>
  </w:abstractNum>
  <w:num w:numId="1" w16cid:durableId="438650111">
    <w:abstractNumId w:val="8"/>
  </w:num>
  <w:num w:numId="2" w16cid:durableId="780077963">
    <w:abstractNumId w:val="6"/>
  </w:num>
  <w:num w:numId="3" w16cid:durableId="69280926">
    <w:abstractNumId w:val="3"/>
  </w:num>
  <w:num w:numId="4" w16cid:durableId="804351401">
    <w:abstractNumId w:val="0"/>
  </w:num>
  <w:num w:numId="5" w16cid:durableId="1570924923">
    <w:abstractNumId w:val="5"/>
  </w:num>
  <w:num w:numId="6" w16cid:durableId="351996728">
    <w:abstractNumId w:val="1"/>
  </w:num>
  <w:num w:numId="7" w16cid:durableId="1223829954">
    <w:abstractNumId w:val="13"/>
  </w:num>
  <w:num w:numId="8" w16cid:durableId="1054349152">
    <w:abstractNumId w:val="11"/>
  </w:num>
  <w:num w:numId="9" w16cid:durableId="1650937627">
    <w:abstractNumId w:val="14"/>
  </w:num>
  <w:num w:numId="10" w16cid:durableId="191114554">
    <w:abstractNumId w:val="7"/>
  </w:num>
  <w:num w:numId="11" w16cid:durableId="1101757207">
    <w:abstractNumId w:val="12"/>
  </w:num>
  <w:num w:numId="12" w16cid:durableId="172844799">
    <w:abstractNumId w:val="4"/>
  </w:num>
  <w:num w:numId="13" w16cid:durableId="1541550945">
    <w:abstractNumId w:val="9"/>
  </w:num>
  <w:num w:numId="14" w16cid:durableId="1383365455">
    <w:abstractNumId w:val="2"/>
  </w:num>
  <w:num w:numId="15" w16cid:durableId="114981245">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580794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194"/>
    <w:rsid w:val="00004607"/>
    <w:rsid w:val="00011F00"/>
    <w:rsid w:val="0002083A"/>
    <w:rsid w:val="000237B4"/>
    <w:rsid w:val="00054A8F"/>
    <w:rsid w:val="00060CBB"/>
    <w:rsid w:val="000707DD"/>
    <w:rsid w:val="00073838"/>
    <w:rsid w:val="000738FF"/>
    <w:rsid w:val="00075A8A"/>
    <w:rsid w:val="0008217A"/>
    <w:rsid w:val="00082283"/>
    <w:rsid w:val="0008249E"/>
    <w:rsid w:val="000921E0"/>
    <w:rsid w:val="000B57AC"/>
    <w:rsid w:val="000C3F9B"/>
    <w:rsid w:val="000C68E5"/>
    <w:rsid w:val="000D51F9"/>
    <w:rsid w:val="000E0F86"/>
    <w:rsid w:val="000E2392"/>
    <w:rsid w:val="000E4A89"/>
    <w:rsid w:val="00112310"/>
    <w:rsid w:val="001260A1"/>
    <w:rsid w:val="00126CF0"/>
    <w:rsid w:val="00142C6B"/>
    <w:rsid w:val="0014426C"/>
    <w:rsid w:val="00144C23"/>
    <w:rsid w:val="001509F3"/>
    <w:rsid w:val="0017132F"/>
    <w:rsid w:val="0017360A"/>
    <w:rsid w:val="001A05F2"/>
    <w:rsid w:val="001A175C"/>
    <w:rsid w:val="001A56F6"/>
    <w:rsid w:val="001C05A9"/>
    <w:rsid w:val="001C5AEF"/>
    <w:rsid w:val="001D345F"/>
    <w:rsid w:val="001F2695"/>
    <w:rsid w:val="00200D31"/>
    <w:rsid w:val="00213BA4"/>
    <w:rsid w:val="002233F6"/>
    <w:rsid w:val="002235ED"/>
    <w:rsid w:val="002258E4"/>
    <w:rsid w:val="00225D42"/>
    <w:rsid w:val="002268D5"/>
    <w:rsid w:val="0023240F"/>
    <w:rsid w:val="00236D81"/>
    <w:rsid w:val="002406B5"/>
    <w:rsid w:val="002438A1"/>
    <w:rsid w:val="00251CEB"/>
    <w:rsid w:val="00263277"/>
    <w:rsid w:val="0026576F"/>
    <w:rsid w:val="00276248"/>
    <w:rsid w:val="00276560"/>
    <w:rsid w:val="00290F98"/>
    <w:rsid w:val="002A62C7"/>
    <w:rsid w:val="002A77A9"/>
    <w:rsid w:val="002B3FA6"/>
    <w:rsid w:val="002D1DD6"/>
    <w:rsid w:val="0030456E"/>
    <w:rsid w:val="003331FA"/>
    <w:rsid w:val="003332F6"/>
    <w:rsid w:val="00350F81"/>
    <w:rsid w:val="00357994"/>
    <w:rsid w:val="00361764"/>
    <w:rsid w:val="003636D6"/>
    <w:rsid w:val="00371F1A"/>
    <w:rsid w:val="00373C8A"/>
    <w:rsid w:val="003752C8"/>
    <w:rsid w:val="00384190"/>
    <w:rsid w:val="00390CD2"/>
    <w:rsid w:val="003A026A"/>
    <w:rsid w:val="003A5379"/>
    <w:rsid w:val="003B0BAC"/>
    <w:rsid w:val="003B66E2"/>
    <w:rsid w:val="003C644D"/>
    <w:rsid w:val="003E39B1"/>
    <w:rsid w:val="003E500B"/>
    <w:rsid w:val="003E702C"/>
    <w:rsid w:val="003E7508"/>
    <w:rsid w:val="003E78E3"/>
    <w:rsid w:val="003F2400"/>
    <w:rsid w:val="003F59B1"/>
    <w:rsid w:val="003F7F4E"/>
    <w:rsid w:val="00403410"/>
    <w:rsid w:val="00407AA6"/>
    <w:rsid w:val="004107C0"/>
    <w:rsid w:val="00413AF5"/>
    <w:rsid w:val="00444C0F"/>
    <w:rsid w:val="00446539"/>
    <w:rsid w:val="0045669C"/>
    <w:rsid w:val="004730FB"/>
    <w:rsid w:val="004751B3"/>
    <w:rsid w:val="00477306"/>
    <w:rsid w:val="00483AD3"/>
    <w:rsid w:val="00485D18"/>
    <w:rsid w:val="00495C3A"/>
    <w:rsid w:val="004A09F5"/>
    <w:rsid w:val="004B62D9"/>
    <w:rsid w:val="004C153D"/>
    <w:rsid w:val="004C3EA1"/>
    <w:rsid w:val="004C4863"/>
    <w:rsid w:val="00500083"/>
    <w:rsid w:val="00507355"/>
    <w:rsid w:val="00515F14"/>
    <w:rsid w:val="005357BD"/>
    <w:rsid w:val="005373BB"/>
    <w:rsid w:val="00541A2A"/>
    <w:rsid w:val="00542FA7"/>
    <w:rsid w:val="00552B31"/>
    <w:rsid w:val="00557A56"/>
    <w:rsid w:val="00562991"/>
    <w:rsid w:val="00567A1E"/>
    <w:rsid w:val="00567ED8"/>
    <w:rsid w:val="00574BAC"/>
    <w:rsid w:val="005759CA"/>
    <w:rsid w:val="005B7A6F"/>
    <w:rsid w:val="005C4F97"/>
    <w:rsid w:val="005C7966"/>
    <w:rsid w:val="005D2579"/>
    <w:rsid w:val="005D57FA"/>
    <w:rsid w:val="005E0739"/>
    <w:rsid w:val="005E25BD"/>
    <w:rsid w:val="006044F0"/>
    <w:rsid w:val="00611B2F"/>
    <w:rsid w:val="006128B5"/>
    <w:rsid w:val="006152D0"/>
    <w:rsid w:val="00616265"/>
    <w:rsid w:val="006309E8"/>
    <w:rsid w:val="0063328E"/>
    <w:rsid w:val="00634FA5"/>
    <w:rsid w:val="0063612C"/>
    <w:rsid w:val="00646DCB"/>
    <w:rsid w:val="006550A3"/>
    <w:rsid w:val="00667B43"/>
    <w:rsid w:val="006768A1"/>
    <w:rsid w:val="006A6E99"/>
    <w:rsid w:val="006B031A"/>
    <w:rsid w:val="006B14E9"/>
    <w:rsid w:val="006B2C52"/>
    <w:rsid w:val="006C2A00"/>
    <w:rsid w:val="006D5204"/>
    <w:rsid w:val="006E0A0C"/>
    <w:rsid w:val="006F4B59"/>
    <w:rsid w:val="007060F6"/>
    <w:rsid w:val="0071480A"/>
    <w:rsid w:val="00715799"/>
    <w:rsid w:val="00726FD2"/>
    <w:rsid w:val="00735C6C"/>
    <w:rsid w:val="00737B6D"/>
    <w:rsid w:val="007435D7"/>
    <w:rsid w:val="007439C1"/>
    <w:rsid w:val="0075664F"/>
    <w:rsid w:val="0076069E"/>
    <w:rsid w:val="007650F2"/>
    <w:rsid w:val="0077494D"/>
    <w:rsid w:val="00784B00"/>
    <w:rsid w:val="00795F1D"/>
    <w:rsid w:val="007964DC"/>
    <w:rsid w:val="007C13C7"/>
    <w:rsid w:val="007C3F09"/>
    <w:rsid w:val="007C5706"/>
    <w:rsid w:val="007D08C0"/>
    <w:rsid w:val="007D2CC6"/>
    <w:rsid w:val="007E25DD"/>
    <w:rsid w:val="007F0421"/>
    <w:rsid w:val="007F3A3C"/>
    <w:rsid w:val="007F3BA3"/>
    <w:rsid w:val="008056CD"/>
    <w:rsid w:val="0082397D"/>
    <w:rsid w:val="0086127A"/>
    <w:rsid w:val="008854FC"/>
    <w:rsid w:val="00892D08"/>
    <w:rsid w:val="00895307"/>
    <w:rsid w:val="008957E0"/>
    <w:rsid w:val="008A133C"/>
    <w:rsid w:val="008A5898"/>
    <w:rsid w:val="008B09DC"/>
    <w:rsid w:val="008B344C"/>
    <w:rsid w:val="008B3473"/>
    <w:rsid w:val="008B5761"/>
    <w:rsid w:val="008C5C5F"/>
    <w:rsid w:val="008D426C"/>
    <w:rsid w:val="008E1624"/>
    <w:rsid w:val="008E51F9"/>
    <w:rsid w:val="008E7D53"/>
    <w:rsid w:val="008F0D56"/>
    <w:rsid w:val="008F10D0"/>
    <w:rsid w:val="008F362B"/>
    <w:rsid w:val="009001DE"/>
    <w:rsid w:val="00902CCA"/>
    <w:rsid w:val="009037C5"/>
    <w:rsid w:val="009053A3"/>
    <w:rsid w:val="00913D8F"/>
    <w:rsid w:val="00915CE4"/>
    <w:rsid w:val="009166DC"/>
    <w:rsid w:val="009278DD"/>
    <w:rsid w:val="009344B7"/>
    <w:rsid w:val="0093793D"/>
    <w:rsid w:val="0094137D"/>
    <w:rsid w:val="00944E31"/>
    <w:rsid w:val="00945756"/>
    <w:rsid w:val="00955FBE"/>
    <w:rsid w:val="009678B7"/>
    <w:rsid w:val="00967CE3"/>
    <w:rsid w:val="009751EC"/>
    <w:rsid w:val="009767E2"/>
    <w:rsid w:val="0098083A"/>
    <w:rsid w:val="00980CE2"/>
    <w:rsid w:val="00981194"/>
    <w:rsid w:val="00982ED0"/>
    <w:rsid w:val="00987357"/>
    <w:rsid w:val="009901FA"/>
    <w:rsid w:val="0099159D"/>
    <w:rsid w:val="009A19E6"/>
    <w:rsid w:val="009A1A91"/>
    <w:rsid w:val="009C7B59"/>
    <w:rsid w:val="009D1B62"/>
    <w:rsid w:val="009D54D4"/>
    <w:rsid w:val="009E2D2C"/>
    <w:rsid w:val="009E7C4A"/>
    <w:rsid w:val="00A12094"/>
    <w:rsid w:val="00A146A3"/>
    <w:rsid w:val="00A146BE"/>
    <w:rsid w:val="00A32EB3"/>
    <w:rsid w:val="00A42E2A"/>
    <w:rsid w:val="00A51EE8"/>
    <w:rsid w:val="00A53C5D"/>
    <w:rsid w:val="00A53E47"/>
    <w:rsid w:val="00A56BE4"/>
    <w:rsid w:val="00A57A2E"/>
    <w:rsid w:val="00A71ABD"/>
    <w:rsid w:val="00A730AC"/>
    <w:rsid w:val="00A83892"/>
    <w:rsid w:val="00A85C95"/>
    <w:rsid w:val="00A96133"/>
    <w:rsid w:val="00AB3655"/>
    <w:rsid w:val="00AB6003"/>
    <w:rsid w:val="00AC2F02"/>
    <w:rsid w:val="00AC4857"/>
    <w:rsid w:val="00AC7474"/>
    <w:rsid w:val="00B00890"/>
    <w:rsid w:val="00B00A0A"/>
    <w:rsid w:val="00B04624"/>
    <w:rsid w:val="00B06210"/>
    <w:rsid w:val="00B10897"/>
    <w:rsid w:val="00B179AA"/>
    <w:rsid w:val="00B17D06"/>
    <w:rsid w:val="00B20A04"/>
    <w:rsid w:val="00B230B1"/>
    <w:rsid w:val="00B33064"/>
    <w:rsid w:val="00B33784"/>
    <w:rsid w:val="00B33E31"/>
    <w:rsid w:val="00B432E9"/>
    <w:rsid w:val="00B44FB0"/>
    <w:rsid w:val="00B47A72"/>
    <w:rsid w:val="00B57905"/>
    <w:rsid w:val="00B6002F"/>
    <w:rsid w:val="00B63F9F"/>
    <w:rsid w:val="00B75360"/>
    <w:rsid w:val="00B75A60"/>
    <w:rsid w:val="00B91F83"/>
    <w:rsid w:val="00B92D30"/>
    <w:rsid w:val="00B94FC0"/>
    <w:rsid w:val="00BA3063"/>
    <w:rsid w:val="00BA5DF7"/>
    <w:rsid w:val="00BD2D76"/>
    <w:rsid w:val="00BD7B6F"/>
    <w:rsid w:val="00BE5249"/>
    <w:rsid w:val="00BF4674"/>
    <w:rsid w:val="00BF597C"/>
    <w:rsid w:val="00C00A7C"/>
    <w:rsid w:val="00C05846"/>
    <w:rsid w:val="00C07033"/>
    <w:rsid w:val="00C11953"/>
    <w:rsid w:val="00C156A4"/>
    <w:rsid w:val="00C178B1"/>
    <w:rsid w:val="00C463B5"/>
    <w:rsid w:val="00C54C1B"/>
    <w:rsid w:val="00C55D62"/>
    <w:rsid w:val="00C56992"/>
    <w:rsid w:val="00C62EC2"/>
    <w:rsid w:val="00C675E5"/>
    <w:rsid w:val="00C73C07"/>
    <w:rsid w:val="00C73EE9"/>
    <w:rsid w:val="00C742B0"/>
    <w:rsid w:val="00C76DAE"/>
    <w:rsid w:val="00C800C7"/>
    <w:rsid w:val="00C85AF6"/>
    <w:rsid w:val="00C976C1"/>
    <w:rsid w:val="00CB1396"/>
    <w:rsid w:val="00CB25DF"/>
    <w:rsid w:val="00CB44A3"/>
    <w:rsid w:val="00CB6B2E"/>
    <w:rsid w:val="00CC1C9F"/>
    <w:rsid w:val="00CC4CB7"/>
    <w:rsid w:val="00CE106D"/>
    <w:rsid w:val="00CE320F"/>
    <w:rsid w:val="00CE72D3"/>
    <w:rsid w:val="00CF288A"/>
    <w:rsid w:val="00D02985"/>
    <w:rsid w:val="00D064EA"/>
    <w:rsid w:val="00D11765"/>
    <w:rsid w:val="00D11810"/>
    <w:rsid w:val="00D15A7E"/>
    <w:rsid w:val="00D34DD7"/>
    <w:rsid w:val="00D34FE2"/>
    <w:rsid w:val="00D422C7"/>
    <w:rsid w:val="00D44177"/>
    <w:rsid w:val="00D50F60"/>
    <w:rsid w:val="00D52B88"/>
    <w:rsid w:val="00D55AC6"/>
    <w:rsid w:val="00D73F9A"/>
    <w:rsid w:val="00D765E1"/>
    <w:rsid w:val="00DA42FA"/>
    <w:rsid w:val="00DB7419"/>
    <w:rsid w:val="00DD3FBE"/>
    <w:rsid w:val="00DE25F2"/>
    <w:rsid w:val="00DF12C6"/>
    <w:rsid w:val="00DF2E98"/>
    <w:rsid w:val="00DF6156"/>
    <w:rsid w:val="00DF695C"/>
    <w:rsid w:val="00E10224"/>
    <w:rsid w:val="00E12509"/>
    <w:rsid w:val="00E140A8"/>
    <w:rsid w:val="00E666DF"/>
    <w:rsid w:val="00E67EBC"/>
    <w:rsid w:val="00E76865"/>
    <w:rsid w:val="00E82E54"/>
    <w:rsid w:val="00E97ECF"/>
    <w:rsid w:val="00EA3BD8"/>
    <w:rsid w:val="00EA5FBA"/>
    <w:rsid w:val="00EA6A00"/>
    <w:rsid w:val="00EB30C7"/>
    <w:rsid w:val="00EC1C52"/>
    <w:rsid w:val="00EC3A2F"/>
    <w:rsid w:val="00EC7673"/>
    <w:rsid w:val="00EC7F30"/>
    <w:rsid w:val="00ED7240"/>
    <w:rsid w:val="00EE2BFE"/>
    <w:rsid w:val="00EE6F04"/>
    <w:rsid w:val="00F01C9D"/>
    <w:rsid w:val="00F0637F"/>
    <w:rsid w:val="00F06924"/>
    <w:rsid w:val="00F14CE0"/>
    <w:rsid w:val="00F30EBC"/>
    <w:rsid w:val="00F40004"/>
    <w:rsid w:val="00F43A5E"/>
    <w:rsid w:val="00F44D6F"/>
    <w:rsid w:val="00F53F2E"/>
    <w:rsid w:val="00F63BD1"/>
    <w:rsid w:val="00F67951"/>
    <w:rsid w:val="00F71A1D"/>
    <w:rsid w:val="00F81041"/>
    <w:rsid w:val="00F81F28"/>
    <w:rsid w:val="00F8317E"/>
    <w:rsid w:val="00F976BD"/>
    <w:rsid w:val="00FC5223"/>
    <w:rsid w:val="00FC5A6C"/>
    <w:rsid w:val="00FF5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A23D"/>
  <w15:docId w15:val="{888D2F2B-C576-4274-8511-B6574AA1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qFormat/>
    <w:rsid w:val="00D15A7E"/>
    <w:pPr>
      <w:keepNext/>
      <w:spacing w:after="0" w:line="240" w:lineRule="auto"/>
      <w:ind w:firstLine="720"/>
      <w:outlineLvl w:val="0"/>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nhideWhenUsed/>
    <w:rPr>
      <w:color w:val="0000FF"/>
      <w:u w:val="single"/>
    </w:rPr>
  </w:style>
  <w:style w:type="character" w:styleId="FollowedHyperlink">
    <w:name w:val="FollowedHyperlink"/>
    <w:basedOn w:val="DefaultParagraphFont"/>
    <w:uiPriority w:val="99"/>
    <w:semiHidden/>
    <w:unhideWhenUsed/>
    <w:rsid w:val="006C2A00"/>
    <w:rPr>
      <w:color w:val="954F72" w:themeColor="followedHyperlink"/>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Bullet 1,List not in Table,Lentele"/>
    <w:basedOn w:val="Normal"/>
    <w:link w:val="ListParagraphChar"/>
    <w:uiPriority w:val="34"/>
    <w:qFormat/>
    <w:rsid w:val="006C2A00"/>
    <w:pPr>
      <w:ind w:left="720"/>
      <w:contextualSpacing/>
    </w:pPr>
    <w:rPr>
      <w:rFonts w:ascii="Trebuchet MS" w:eastAsiaTheme="minorHAnsi" w:hAnsi="Trebuchet MS" w:cs="Times New Roman"/>
      <w:color w:val="000000"/>
      <w:lang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6C2A00"/>
    <w:rPr>
      <w:rFonts w:ascii="Trebuchet MS" w:eastAsiaTheme="minorHAnsi" w:hAnsi="Trebuchet MS" w:cs="Times New Roman"/>
      <w:color w:val="000000"/>
      <w:lang w:val="lt-LT" w:eastAsia="lt-LT"/>
    </w:rPr>
  </w:style>
  <w:style w:type="paragraph" w:customStyle="1" w:styleId="Body2">
    <w:name w:val="Body 2"/>
    <w:rsid w:val="006C2A0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Footer">
    <w:name w:val="footer"/>
    <w:aliases w:val=" Diagrama,Diagrama Diagrama Diagrama,Diagrama Diagrama,Diagrama"/>
    <w:basedOn w:val="Normal"/>
    <w:link w:val="FooterChar"/>
    <w:rsid w:val="006C2A00"/>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FooterChar">
    <w:name w:val="Footer Char"/>
    <w:aliases w:val=" Diagrama Char,Diagrama Diagrama Diagrama Char,Diagrama Diagrama Char,Diagrama Char"/>
    <w:basedOn w:val="DefaultParagraphFont"/>
    <w:link w:val="Footer"/>
    <w:rsid w:val="006C2A00"/>
    <w:rPr>
      <w:rFonts w:ascii="Times New Roman" w:eastAsia="Times New Roman" w:hAnsi="Times New Roman" w:cs="Times New Roman"/>
      <w:sz w:val="24"/>
      <w:szCs w:val="20"/>
      <w:lang w:val="lt-LT" w:eastAsia="lt-LT"/>
    </w:rPr>
  </w:style>
  <w:style w:type="character" w:customStyle="1" w:styleId="Heading1Char">
    <w:name w:val="Heading 1 Char"/>
    <w:basedOn w:val="DefaultParagraphFont"/>
    <w:link w:val="Heading1"/>
    <w:rsid w:val="00D15A7E"/>
    <w:rPr>
      <w:rFonts w:ascii="Times New Roman" w:eastAsia="Times New Roman" w:hAnsi="Times New Roman" w:cs="Times New Roman"/>
      <w:b/>
      <w:sz w:val="20"/>
      <w:szCs w:val="20"/>
      <w:lang w:val="lt-LT"/>
    </w:rPr>
  </w:style>
  <w:style w:type="paragraph" w:styleId="BalloonText">
    <w:name w:val="Balloon Text"/>
    <w:basedOn w:val="Normal"/>
    <w:link w:val="BalloonTextChar"/>
    <w:uiPriority w:val="99"/>
    <w:semiHidden/>
    <w:unhideWhenUsed/>
    <w:rsid w:val="00BD7B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B6F"/>
    <w:rPr>
      <w:rFonts w:ascii="Segoe UI" w:hAnsi="Segoe UI" w:cs="Segoe UI"/>
      <w:sz w:val="18"/>
      <w:szCs w:val="18"/>
    </w:rPr>
  </w:style>
  <w:style w:type="character" w:styleId="CommentReference">
    <w:name w:val="annotation reference"/>
    <w:basedOn w:val="DefaultParagraphFont"/>
    <w:uiPriority w:val="99"/>
    <w:semiHidden/>
    <w:unhideWhenUsed/>
    <w:rsid w:val="0014426C"/>
    <w:rPr>
      <w:sz w:val="16"/>
      <w:szCs w:val="16"/>
    </w:rPr>
  </w:style>
  <w:style w:type="paragraph" w:styleId="CommentText">
    <w:name w:val="annotation text"/>
    <w:basedOn w:val="Normal"/>
    <w:link w:val="CommentTextChar"/>
    <w:uiPriority w:val="99"/>
    <w:unhideWhenUsed/>
    <w:rsid w:val="0014426C"/>
    <w:pPr>
      <w:spacing w:line="240" w:lineRule="auto"/>
    </w:pPr>
    <w:rPr>
      <w:sz w:val="20"/>
      <w:szCs w:val="20"/>
    </w:rPr>
  </w:style>
  <w:style w:type="character" w:customStyle="1" w:styleId="CommentTextChar">
    <w:name w:val="Comment Text Char"/>
    <w:basedOn w:val="DefaultParagraphFont"/>
    <w:link w:val="CommentText"/>
    <w:uiPriority w:val="99"/>
    <w:rsid w:val="0014426C"/>
    <w:rPr>
      <w:sz w:val="20"/>
      <w:szCs w:val="20"/>
    </w:rPr>
  </w:style>
  <w:style w:type="paragraph" w:styleId="CommentSubject">
    <w:name w:val="annotation subject"/>
    <w:basedOn w:val="CommentText"/>
    <w:next w:val="CommentText"/>
    <w:link w:val="CommentSubjectChar"/>
    <w:uiPriority w:val="99"/>
    <w:semiHidden/>
    <w:unhideWhenUsed/>
    <w:rsid w:val="0014426C"/>
    <w:rPr>
      <w:b/>
      <w:bCs/>
    </w:rPr>
  </w:style>
  <w:style w:type="character" w:customStyle="1" w:styleId="CommentSubjectChar">
    <w:name w:val="Comment Subject Char"/>
    <w:basedOn w:val="CommentTextChar"/>
    <w:link w:val="CommentSubject"/>
    <w:uiPriority w:val="99"/>
    <w:semiHidden/>
    <w:rsid w:val="0014426C"/>
    <w:rPr>
      <w:b/>
      <w:bCs/>
      <w:sz w:val="20"/>
      <w:szCs w:val="20"/>
    </w:rPr>
  </w:style>
  <w:style w:type="table" w:styleId="TableGrid">
    <w:name w:val="Table Grid"/>
    <w:basedOn w:val="TableNormal"/>
    <w:uiPriority w:val="39"/>
    <w:rsid w:val="00F43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494D"/>
    <w:rPr>
      <w:color w:val="605E5C"/>
      <w:shd w:val="clear" w:color="auto" w:fill="E1DFDD"/>
    </w:rPr>
  </w:style>
  <w:style w:type="paragraph" w:styleId="FootnoteText">
    <w:name w:val="footnote text"/>
    <w:basedOn w:val="Normal"/>
    <w:link w:val="FootnoteTextChar"/>
    <w:uiPriority w:val="99"/>
    <w:rsid w:val="003E702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E702C"/>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Char1,o,(NECG) Footnote Reference,-E Fußnotenzeichen,ESPON Footnote No,Footnote call,Odwołanie przypisu,Footnote Reference Number"/>
    <w:rsid w:val="003E70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749215">
      <w:bodyDiv w:val="1"/>
      <w:marLeft w:val="0"/>
      <w:marRight w:val="0"/>
      <w:marTop w:val="0"/>
      <w:marBottom w:val="0"/>
      <w:divBdr>
        <w:top w:val="none" w:sz="0" w:space="0" w:color="auto"/>
        <w:left w:val="none" w:sz="0" w:space="0" w:color="auto"/>
        <w:bottom w:val="none" w:sz="0" w:space="0" w:color="auto"/>
        <w:right w:val="none" w:sz="0" w:space="0" w:color="auto"/>
      </w:divBdr>
    </w:div>
    <w:div w:id="2134398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anaite.a@an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20B7F-ADEA-4E90-ABF2-8411371E2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12628</Words>
  <Characters>7198</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 Virsilaite</dc:creator>
  <cp:lastModifiedBy>Aušra Banaitė</cp:lastModifiedBy>
  <cp:revision>13</cp:revision>
  <dcterms:created xsi:type="dcterms:W3CDTF">2026-03-26T10:43:00Z</dcterms:created>
  <dcterms:modified xsi:type="dcterms:W3CDTF">2026-05-07T13:07:00Z</dcterms:modified>
</cp:coreProperties>
</file>